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4C32" w14:textId="63CAD0BA" w:rsidR="00A943A9" w:rsidRPr="00B23CBD" w:rsidRDefault="00A943A9" w:rsidP="231BD29E">
      <w:pPr>
        <w:rPr>
          <w:rFonts w:ascii="Arial" w:eastAsia="Arial" w:hAnsi="Arial" w:cs="Arial"/>
        </w:rPr>
      </w:pPr>
      <w:r w:rsidRPr="00B23CBD">
        <w:rPr>
          <w:rFonts w:ascii="Arial" w:hAnsi="Arial" w:cs="Arial"/>
          <w:noProof/>
          <w:lang w:eastAsia="en-CA"/>
        </w:rPr>
        <w:drawing>
          <wp:anchor distT="0" distB="0" distL="114300" distR="114300" simplePos="0" relativeHeight="251657216" behindDoc="0" locked="0" layoutInCell="1" allowOverlap="1" wp14:anchorId="048D28E3" wp14:editId="61C169C0">
            <wp:simplePos x="0" y="0"/>
            <wp:positionH relativeFrom="column">
              <wp:posOffset>-820420</wp:posOffset>
            </wp:positionH>
            <wp:positionV relativeFrom="paragraph">
              <wp:posOffset>-910167</wp:posOffset>
            </wp:positionV>
            <wp:extent cx="2286000" cy="12617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261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5D3A92" w14:textId="77777777" w:rsidR="001C4182" w:rsidRPr="00B23CBD" w:rsidRDefault="001C4182" w:rsidP="231BD29E">
      <w:pPr>
        <w:spacing w:after="0"/>
        <w:jc w:val="center"/>
        <w:rPr>
          <w:rFonts w:ascii="Arial" w:eastAsia="Arial" w:hAnsi="Arial" w:cs="Arial"/>
          <w:b/>
          <w:bCs/>
        </w:rPr>
      </w:pPr>
    </w:p>
    <w:p w14:paraId="294DB494" w14:textId="5802DCCD" w:rsidR="00C360F8" w:rsidRPr="00480666" w:rsidRDefault="00C360F8" w:rsidP="00C360F8">
      <w:r w:rsidRPr="00480666">
        <w:rPr>
          <w:b/>
          <w:bCs/>
        </w:rPr>
        <w:t>Director</w:t>
      </w:r>
      <w:r w:rsidR="005F2C99">
        <w:rPr>
          <w:b/>
          <w:bCs/>
        </w:rPr>
        <w:t>, Medical &amp; Academic Affairs</w:t>
      </w:r>
    </w:p>
    <w:p w14:paraId="181121D3" w14:textId="77777777" w:rsidR="005F2C99" w:rsidRPr="005F2C99" w:rsidRDefault="005F2C99" w:rsidP="005F2C99">
      <w:pPr>
        <w:rPr>
          <w:lang w:val="en-US"/>
        </w:rPr>
      </w:pPr>
      <w:r w:rsidRPr="005F2C99">
        <w:rPr>
          <w:lang w:val="en-GB"/>
        </w:rPr>
        <w:t xml:space="preserve">The </w:t>
      </w:r>
      <w:r w:rsidRPr="005F2C99">
        <w:rPr>
          <w:b/>
          <w:bCs/>
          <w:lang w:val="en-GB"/>
        </w:rPr>
        <w:t>Director, Medical &amp; Academic Affairs</w:t>
      </w:r>
      <w:r w:rsidRPr="005F2C99">
        <w:rPr>
          <w:lang w:val="en-GB"/>
        </w:rPr>
        <w:t xml:space="preserve"> serves as the strategic, administrative, financial, and operational partner to the Chief Medical Officer. The role provides enterprise-level oversight and advisory support across the medical and academic affairs portfolio. The position partners closely with the CMO, ACMO, and Department Chiefs for Diagnostic and Interventional Radiology, Department of Laboratory Medicine and Psychiatry. The role plans, directs, and oversees the comprehensive business requirements of the portfolio, including medical staff governance, credentialing and reappointment, committee and departmental oversight, physician recruitment and engagement, financial stewardship, and strategic initiatives. Working closely with departmental leadership, faculty, staff, and external partners, the Director aligns priorities with Hospital and University requirements, leads complex decision-making, mitigates risk, and advances the portfolio's vision, mission, and goals.</w:t>
      </w:r>
    </w:p>
    <w:p w14:paraId="644B5A37" w14:textId="77777777" w:rsidR="005F2C99" w:rsidRPr="005F2C99" w:rsidRDefault="005F2C99" w:rsidP="005F2C99">
      <w:pPr>
        <w:rPr>
          <w:lang w:val="en-US"/>
        </w:rPr>
      </w:pPr>
      <w:r w:rsidRPr="005F2C99">
        <w:rPr>
          <w:b/>
          <w:bCs/>
          <w:lang w:val="en-US"/>
        </w:rPr>
        <w:t>Here's What You'll Do  </w:t>
      </w:r>
    </w:p>
    <w:p w14:paraId="39D0E385" w14:textId="77777777" w:rsidR="005F2C99" w:rsidRPr="005F2C99" w:rsidRDefault="005F2C99" w:rsidP="00CB5391">
      <w:pPr>
        <w:numPr>
          <w:ilvl w:val="0"/>
          <w:numId w:val="1"/>
        </w:numPr>
        <w:rPr>
          <w:lang w:val="en-US"/>
        </w:rPr>
      </w:pPr>
      <w:r w:rsidRPr="005F2C99">
        <w:rPr>
          <w:lang w:val="en-GB"/>
        </w:rPr>
        <w:t>Provide strategic, administrative, financial, and operational leadership to the Chief Medical Officer and the Medical &amp; Academic Affairs Team, ensuring efficient delivery of services and alignment with organizational priorities.</w:t>
      </w:r>
    </w:p>
    <w:p w14:paraId="1DB5429B" w14:textId="77777777" w:rsidR="005F2C99" w:rsidRPr="005F2C99" w:rsidRDefault="005F2C99" w:rsidP="00CB5391">
      <w:pPr>
        <w:numPr>
          <w:ilvl w:val="0"/>
          <w:numId w:val="1"/>
        </w:numPr>
        <w:rPr>
          <w:lang w:val="en-US"/>
        </w:rPr>
      </w:pPr>
      <w:r w:rsidRPr="005F2C99">
        <w:rPr>
          <w:lang w:val="en-GB"/>
        </w:rPr>
        <w:t>Provide strategic business support to the Chiefs and faculty of Paediatric Laboratory Medicine, Psychiatry, and Diagnostic and Interventional Radiology, integrating clinical, academic, research, administrative, and financial priorities.</w:t>
      </w:r>
    </w:p>
    <w:p w14:paraId="4DC8ED41" w14:textId="77777777" w:rsidR="005F2C99" w:rsidRPr="005F2C99" w:rsidRDefault="005F2C99" w:rsidP="00CB5391">
      <w:pPr>
        <w:numPr>
          <w:ilvl w:val="0"/>
          <w:numId w:val="1"/>
        </w:numPr>
        <w:rPr>
          <w:lang w:val="en-US"/>
        </w:rPr>
      </w:pPr>
      <w:r w:rsidRPr="005F2C99">
        <w:rPr>
          <w:lang w:val="en-GB"/>
        </w:rPr>
        <w:t>Lead medical staff governance processes, including credentialing, annual reappointment, Hospital By-Law compliance and updates, Medical Advisory Committee support, and improvements to credentialing standards.</w:t>
      </w:r>
    </w:p>
    <w:p w14:paraId="3042B240" w14:textId="77777777" w:rsidR="005F2C99" w:rsidRPr="005F2C99" w:rsidRDefault="005F2C99" w:rsidP="00CB5391">
      <w:pPr>
        <w:numPr>
          <w:ilvl w:val="0"/>
          <w:numId w:val="1"/>
        </w:numPr>
        <w:rPr>
          <w:lang w:val="en-US"/>
        </w:rPr>
      </w:pPr>
      <w:r w:rsidRPr="005F2C99">
        <w:rPr>
          <w:lang w:val="en-GB"/>
        </w:rPr>
        <w:t>Oversee physician talent and academic appointment processes, including international recruitment, endowed chair selection and review, departmental five-year reviews, and practices that attract, retain, and develop medical staff.</w:t>
      </w:r>
    </w:p>
    <w:p w14:paraId="09BD20B6" w14:textId="77777777" w:rsidR="005F2C99" w:rsidRPr="005F2C99" w:rsidRDefault="005F2C99" w:rsidP="00CB5391">
      <w:pPr>
        <w:numPr>
          <w:ilvl w:val="0"/>
          <w:numId w:val="1"/>
        </w:numPr>
        <w:rPr>
          <w:lang w:val="en-US"/>
        </w:rPr>
      </w:pPr>
      <w:r w:rsidRPr="005F2C99">
        <w:rPr>
          <w:lang w:val="en-GB"/>
        </w:rPr>
        <w:t>Direct financial planning and stewardship, including operating and long-range plans, budget development, performance and variance analysis, financial reporting, resource optimization, and physician compensation budgets exceeding $70 million.</w:t>
      </w:r>
    </w:p>
    <w:p w14:paraId="379CA954" w14:textId="77777777" w:rsidR="005F2C99" w:rsidRPr="005F2C99" w:rsidRDefault="005F2C99" w:rsidP="00CB5391">
      <w:pPr>
        <w:numPr>
          <w:ilvl w:val="0"/>
          <w:numId w:val="1"/>
        </w:numPr>
        <w:rPr>
          <w:lang w:val="en-US"/>
        </w:rPr>
      </w:pPr>
      <w:r w:rsidRPr="005F2C99">
        <w:rPr>
          <w:lang w:val="en-GB"/>
        </w:rPr>
        <w:t>Provide financial reporting, forecasting, and decision support to senior medical leadership.</w:t>
      </w:r>
    </w:p>
    <w:p w14:paraId="1018D2BC" w14:textId="77777777" w:rsidR="005F2C99" w:rsidRPr="005F2C99" w:rsidRDefault="005F2C99" w:rsidP="00CB5391">
      <w:pPr>
        <w:numPr>
          <w:ilvl w:val="0"/>
          <w:numId w:val="1"/>
        </w:numPr>
        <w:rPr>
          <w:lang w:val="en-US"/>
        </w:rPr>
      </w:pPr>
      <w:r w:rsidRPr="005F2C99">
        <w:rPr>
          <w:lang w:val="en-GB"/>
        </w:rPr>
        <w:t>Steward implementation of the Medical &amp; Academic Affairs strategic plan; prioritize objectives, coordinate annual business and board deliverables, and ensure initiatives align with corporate strategy and support functions.</w:t>
      </w:r>
    </w:p>
    <w:p w14:paraId="23593A42" w14:textId="77777777" w:rsidR="005F2C99" w:rsidRPr="005F2C99" w:rsidRDefault="005F2C99" w:rsidP="00CB5391">
      <w:pPr>
        <w:numPr>
          <w:ilvl w:val="0"/>
          <w:numId w:val="1"/>
        </w:numPr>
        <w:rPr>
          <w:lang w:val="en-US"/>
        </w:rPr>
      </w:pPr>
      <w:r w:rsidRPr="005F2C99">
        <w:rPr>
          <w:lang w:val="en-GB"/>
        </w:rPr>
        <w:t>Develop and maintain senior-level relationships with academic, government, regulatory, and system partners (e.g., University of Toronto, Ministry of Health, Ontario Health, CPSO).</w:t>
      </w:r>
    </w:p>
    <w:p w14:paraId="311CC627" w14:textId="77777777" w:rsidR="005F2C99" w:rsidRPr="005F2C99" w:rsidRDefault="005F2C99" w:rsidP="00CB5391">
      <w:pPr>
        <w:numPr>
          <w:ilvl w:val="0"/>
          <w:numId w:val="1"/>
        </w:numPr>
        <w:rPr>
          <w:lang w:val="en-US"/>
        </w:rPr>
      </w:pPr>
      <w:r w:rsidRPr="005F2C99">
        <w:rPr>
          <w:lang w:val="en-GB"/>
        </w:rPr>
        <w:t>Enterprise-wide influence across clinical departments and corporate functions.</w:t>
      </w:r>
    </w:p>
    <w:p w14:paraId="37EA8748" w14:textId="77777777" w:rsidR="005F2C99" w:rsidRPr="005F2C99" w:rsidRDefault="005F2C99" w:rsidP="00CB5391">
      <w:pPr>
        <w:numPr>
          <w:ilvl w:val="0"/>
          <w:numId w:val="1"/>
        </w:numPr>
        <w:rPr>
          <w:lang w:val="en-US"/>
        </w:rPr>
      </w:pPr>
      <w:r w:rsidRPr="005F2C99">
        <w:rPr>
          <w:lang w:val="en-GB"/>
        </w:rPr>
        <w:lastRenderedPageBreak/>
        <w:t>Authority to lead strategic initiatives, provide senior advisory input, and escalate risks and issues to executive leadership.</w:t>
      </w:r>
    </w:p>
    <w:p w14:paraId="3B54A914" w14:textId="77777777" w:rsidR="005F2C99" w:rsidRPr="005F2C99" w:rsidRDefault="005F2C99" w:rsidP="005F2C99">
      <w:pPr>
        <w:rPr>
          <w:lang w:val="en-US"/>
        </w:rPr>
      </w:pPr>
      <w:r w:rsidRPr="005F2C99">
        <w:rPr>
          <w:b/>
          <w:bCs/>
          <w:lang w:val="en-US"/>
        </w:rPr>
        <w:t>Here's What You'll Need</w:t>
      </w:r>
    </w:p>
    <w:p w14:paraId="39E72887" w14:textId="77777777" w:rsidR="005F2C99" w:rsidRPr="005F2C99" w:rsidRDefault="005F2C99" w:rsidP="00CB5391">
      <w:pPr>
        <w:numPr>
          <w:ilvl w:val="0"/>
          <w:numId w:val="2"/>
        </w:numPr>
        <w:rPr>
          <w:lang w:val="en-US"/>
        </w:rPr>
      </w:pPr>
      <w:proofErr w:type="gramStart"/>
      <w:r w:rsidRPr="005F2C99">
        <w:rPr>
          <w:lang w:val="en-US"/>
        </w:rPr>
        <w:t>Master's degree in Business Administration</w:t>
      </w:r>
      <w:proofErr w:type="gramEnd"/>
      <w:r w:rsidRPr="005F2C99">
        <w:rPr>
          <w:lang w:val="en-US"/>
        </w:rPr>
        <w:t>, Health Care Administration, Public Administration, or a comparable combination of education and relevant work experience.</w:t>
      </w:r>
    </w:p>
    <w:p w14:paraId="740A88B9" w14:textId="77777777" w:rsidR="005F2C99" w:rsidRPr="005F2C99" w:rsidRDefault="005F2C99" w:rsidP="00CB5391">
      <w:pPr>
        <w:numPr>
          <w:ilvl w:val="0"/>
          <w:numId w:val="2"/>
        </w:numPr>
        <w:rPr>
          <w:lang w:val="en-US"/>
        </w:rPr>
      </w:pPr>
      <w:r w:rsidRPr="005F2C99">
        <w:rPr>
          <w:lang w:val="en-US"/>
        </w:rPr>
        <w:t>Minimum five years of progressive experience in a health care or academic organization, including significant responsibility for complex financial and operational portfolios.</w:t>
      </w:r>
    </w:p>
    <w:p w14:paraId="532C1E90" w14:textId="77777777" w:rsidR="005F2C99" w:rsidRPr="005F2C99" w:rsidRDefault="005F2C99" w:rsidP="00CB5391">
      <w:pPr>
        <w:numPr>
          <w:ilvl w:val="0"/>
          <w:numId w:val="2"/>
        </w:numPr>
        <w:rPr>
          <w:lang w:val="en-US"/>
        </w:rPr>
      </w:pPr>
      <w:r w:rsidRPr="005F2C99">
        <w:rPr>
          <w:lang w:val="en-US"/>
        </w:rPr>
        <w:t>Demonstrated experience working closely with physicians, faculty, senior leaders, and administrative teams in a complex, multi-tiered organization.</w:t>
      </w:r>
    </w:p>
    <w:p w14:paraId="5E9D4FCE" w14:textId="77777777" w:rsidR="005F2C99" w:rsidRPr="005F2C99" w:rsidRDefault="005F2C99" w:rsidP="00CB5391">
      <w:pPr>
        <w:numPr>
          <w:ilvl w:val="0"/>
          <w:numId w:val="2"/>
        </w:numPr>
        <w:rPr>
          <w:lang w:val="en-US"/>
        </w:rPr>
      </w:pPr>
      <w:r w:rsidRPr="005F2C99">
        <w:rPr>
          <w:lang w:val="en-US"/>
        </w:rPr>
        <w:t xml:space="preserve">Knowledge of the </w:t>
      </w:r>
      <w:r w:rsidRPr="005F2C99">
        <w:rPr>
          <w:i/>
          <w:iCs/>
          <w:lang w:val="en-US"/>
        </w:rPr>
        <w:t>Public Hospitals Act</w:t>
      </w:r>
      <w:r w:rsidRPr="005F2C99">
        <w:rPr>
          <w:lang w:val="en-US"/>
        </w:rPr>
        <w:t>, Hospital By-Laws, College of Physicians and Surgeons of Ontario licensing requirements, and applicable legal and organizational risk frameworks.</w:t>
      </w:r>
    </w:p>
    <w:p w14:paraId="540B7557" w14:textId="77777777" w:rsidR="005F2C99" w:rsidRPr="005F2C99" w:rsidRDefault="005F2C99" w:rsidP="00CB5391">
      <w:pPr>
        <w:numPr>
          <w:ilvl w:val="0"/>
          <w:numId w:val="2"/>
        </w:numPr>
        <w:rPr>
          <w:lang w:val="en-US"/>
        </w:rPr>
      </w:pPr>
      <w:r w:rsidRPr="005F2C99">
        <w:rPr>
          <w:lang w:val="en-US"/>
        </w:rPr>
        <w:t>Strong financial management, analytical, business acumen, problem-solving, and decision-making skills, including the ability to identify trends, establish benchmarks, and provide credible recommendations.</w:t>
      </w:r>
    </w:p>
    <w:p w14:paraId="56A16CD6" w14:textId="77777777" w:rsidR="005F2C99" w:rsidRPr="005F2C99" w:rsidRDefault="005F2C99" w:rsidP="00CB5391">
      <w:pPr>
        <w:numPr>
          <w:ilvl w:val="0"/>
          <w:numId w:val="2"/>
        </w:numPr>
        <w:rPr>
          <w:lang w:val="en-US"/>
        </w:rPr>
      </w:pPr>
      <w:r w:rsidRPr="005F2C99">
        <w:rPr>
          <w:lang w:val="en-US"/>
        </w:rPr>
        <w:t xml:space="preserve">Proven ability to influence, lead transformational </w:t>
      </w:r>
      <w:proofErr w:type="gramStart"/>
      <w:r w:rsidRPr="005F2C99">
        <w:rPr>
          <w:lang w:val="en-US"/>
        </w:rPr>
        <w:t>change</w:t>
      </w:r>
      <w:proofErr w:type="gramEnd"/>
      <w:r w:rsidRPr="005F2C99">
        <w:rPr>
          <w:lang w:val="en-US"/>
        </w:rPr>
        <w:t>, negotiate, and build cooperative relationships across multiple stakeholders without relying solely on formal authority.</w:t>
      </w:r>
    </w:p>
    <w:p w14:paraId="09D92C9B" w14:textId="77777777" w:rsidR="005F2C99" w:rsidRPr="005F2C99" w:rsidRDefault="005F2C99" w:rsidP="00CB5391">
      <w:pPr>
        <w:numPr>
          <w:ilvl w:val="0"/>
          <w:numId w:val="2"/>
        </w:numPr>
        <w:rPr>
          <w:lang w:val="en-US"/>
        </w:rPr>
      </w:pPr>
      <w:r w:rsidRPr="005F2C99">
        <w:rPr>
          <w:lang w:val="en-US"/>
        </w:rPr>
        <w:t>Excellent planning, organization, relationship management, communication, and project leadership skills, with the ability to balance competing needs and deliver results in complex situations.</w:t>
      </w:r>
    </w:p>
    <w:p w14:paraId="6B90E822" w14:textId="77777777" w:rsidR="005F2C99" w:rsidRPr="005F2C99" w:rsidRDefault="005F2C99" w:rsidP="00CB5391">
      <w:pPr>
        <w:numPr>
          <w:ilvl w:val="0"/>
          <w:numId w:val="2"/>
        </w:numPr>
        <w:rPr>
          <w:lang w:val="en-US"/>
        </w:rPr>
      </w:pPr>
      <w:r w:rsidRPr="005F2C99">
        <w:rPr>
          <w:lang w:val="en-US"/>
        </w:rPr>
        <w:t>Significant project management experience required.  Project Management Professional (PMP) designation is an asset.</w:t>
      </w:r>
    </w:p>
    <w:p w14:paraId="3126588A" w14:textId="77777777" w:rsidR="005F2C99" w:rsidRPr="005F2C99" w:rsidRDefault="005F2C99" w:rsidP="00CB5391">
      <w:pPr>
        <w:numPr>
          <w:ilvl w:val="0"/>
          <w:numId w:val="2"/>
        </w:numPr>
        <w:rPr>
          <w:lang w:val="en-US"/>
        </w:rPr>
      </w:pPr>
      <w:r w:rsidRPr="005F2C99">
        <w:rPr>
          <w:lang w:val="en-US"/>
        </w:rPr>
        <w:t>Experience in quality or process improvement and process re-engineering.</w:t>
      </w:r>
    </w:p>
    <w:p w14:paraId="271F6719" w14:textId="77777777" w:rsidR="005F2C99" w:rsidRPr="005F2C99" w:rsidRDefault="005F2C99" w:rsidP="00CB5391">
      <w:pPr>
        <w:numPr>
          <w:ilvl w:val="0"/>
          <w:numId w:val="2"/>
        </w:numPr>
        <w:rPr>
          <w:lang w:val="en-US"/>
        </w:rPr>
      </w:pPr>
      <w:r w:rsidRPr="005F2C99">
        <w:rPr>
          <w:lang w:val="en-US"/>
        </w:rPr>
        <w:t>Advanced proficiency with Microsoft Excel, PowerPoint and Word; experience with PeopleSoft is preferred.</w:t>
      </w:r>
    </w:p>
    <w:p w14:paraId="7AC2F010" w14:textId="77777777" w:rsidR="005F2C99" w:rsidRPr="005F2C99" w:rsidRDefault="005F2C99" w:rsidP="00CB5391">
      <w:pPr>
        <w:numPr>
          <w:ilvl w:val="0"/>
          <w:numId w:val="2"/>
        </w:numPr>
        <w:rPr>
          <w:lang w:val="en-US"/>
        </w:rPr>
      </w:pPr>
      <w:r w:rsidRPr="005F2C99">
        <w:rPr>
          <w:lang w:val="en-US"/>
        </w:rPr>
        <w:t>Familiarity with design thinking.</w:t>
      </w:r>
    </w:p>
    <w:p w14:paraId="238088AE" w14:textId="77777777" w:rsidR="005F2C99" w:rsidRPr="005F2C99" w:rsidRDefault="005F2C99" w:rsidP="00CB5391">
      <w:pPr>
        <w:numPr>
          <w:ilvl w:val="0"/>
          <w:numId w:val="2"/>
        </w:numPr>
        <w:rPr>
          <w:lang w:val="en-US"/>
        </w:rPr>
      </w:pPr>
      <w:r w:rsidRPr="005F2C99">
        <w:rPr>
          <w:lang w:val="en-US"/>
        </w:rPr>
        <w:t>Intermediate level experience and knowledge of AI with the ability to use AI for research drafting and data synthesis.</w:t>
      </w:r>
    </w:p>
    <w:p w14:paraId="15084039" w14:textId="77777777" w:rsidR="005F2C99" w:rsidRPr="005F2C99" w:rsidRDefault="005F2C99" w:rsidP="005F2C99">
      <w:pPr>
        <w:rPr>
          <w:lang w:val="en-US"/>
        </w:rPr>
      </w:pPr>
      <w:r w:rsidRPr="005F2C99">
        <w:rPr>
          <w:b/>
          <w:bCs/>
          <w:lang w:val="en-US"/>
        </w:rPr>
        <w:t>Employment Type:</w:t>
      </w:r>
      <w:r w:rsidRPr="005F2C99">
        <w:rPr>
          <w:lang w:val="en-US"/>
        </w:rPr>
        <w:t xml:space="preserve"> Full-time, Permanent.</w:t>
      </w:r>
    </w:p>
    <w:p w14:paraId="1AE19A23" w14:textId="5D334B67" w:rsidR="00C360F8" w:rsidRDefault="00C360F8" w:rsidP="00996B41">
      <w:r w:rsidRPr="005F2C99">
        <w:rPr>
          <w:b/>
          <w:bCs/>
        </w:rPr>
        <w:t xml:space="preserve">Link to Apply: </w:t>
      </w:r>
      <w:hyperlink r:id="rId11" w:history="1">
        <w:r w:rsidR="005F2C99" w:rsidRPr="003C639B">
          <w:rPr>
            <w:rStyle w:val="Hyperlink"/>
          </w:rPr>
          <w:t>https://career.sickkids.ca:8001/psc/CRHCMPRD/CAREER/HRMS/c/HRS_HRAM_FL.HRS_CG_SEARCH_FL.GBL?Page=HRS_APP_JBPST_FL&amp;Action=U&amp;FOCUS=Applicant&amp;SiteId=1&amp;JobOpeningId=24489&amp;PostingSeq=1</w:t>
        </w:r>
      </w:hyperlink>
    </w:p>
    <w:p w14:paraId="4F26539F" w14:textId="77777777" w:rsidR="005F2C99" w:rsidRDefault="005F2C99" w:rsidP="00996B41"/>
    <w:p w14:paraId="0190E4EE" w14:textId="77777777" w:rsidR="00996B41" w:rsidRPr="001A0C2D" w:rsidRDefault="00996B41" w:rsidP="00996B41"/>
    <w:p w14:paraId="62A13A98" w14:textId="4A84DFE1" w:rsidR="00DC6F42" w:rsidRPr="00B1655E" w:rsidRDefault="00DC6F42" w:rsidP="00996B41">
      <w:pPr>
        <w:spacing w:after="0" w:line="240" w:lineRule="auto"/>
        <w:jc w:val="center"/>
        <w:rPr>
          <w:rFonts w:ascii="Arial" w:eastAsia="Arial" w:hAnsi="Arial" w:cs="Arial"/>
        </w:rPr>
      </w:pPr>
    </w:p>
    <w:sectPr w:rsidR="00DC6F42" w:rsidRPr="00B1655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0B23" w14:textId="77777777" w:rsidR="00CB5391" w:rsidRDefault="00CB5391" w:rsidP="00D6499F">
      <w:pPr>
        <w:spacing w:after="0" w:line="240" w:lineRule="auto"/>
      </w:pPr>
      <w:r>
        <w:separator/>
      </w:r>
    </w:p>
  </w:endnote>
  <w:endnote w:type="continuationSeparator" w:id="0">
    <w:p w14:paraId="5707065D" w14:textId="77777777" w:rsidR="00CB5391" w:rsidRDefault="00CB5391" w:rsidP="00D6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6BE9D" w14:textId="77777777" w:rsidR="00CB5391" w:rsidRDefault="00CB5391" w:rsidP="00D6499F">
      <w:pPr>
        <w:spacing w:after="0" w:line="240" w:lineRule="auto"/>
      </w:pPr>
      <w:r>
        <w:separator/>
      </w:r>
    </w:p>
  </w:footnote>
  <w:footnote w:type="continuationSeparator" w:id="0">
    <w:p w14:paraId="2D34BB99" w14:textId="77777777" w:rsidR="00CB5391" w:rsidRDefault="00CB5391" w:rsidP="00D64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1B0A"/>
    <w:multiLevelType w:val="multilevel"/>
    <w:tmpl w:val="240E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F53C46"/>
    <w:multiLevelType w:val="multilevel"/>
    <w:tmpl w:val="F9C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575281">
    <w:abstractNumId w:val="0"/>
  </w:num>
  <w:num w:numId="2" w16cid:durableId="132724684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38"/>
    <w:rsid w:val="00013E66"/>
    <w:rsid w:val="00053EB8"/>
    <w:rsid w:val="0017631F"/>
    <w:rsid w:val="001834D5"/>
    <w:rsid w:val="001963A1"/>
    <w:rsid w:val="001C4182"/>
    <w:rsid w:val="0022167A"/>
    <w:rsid w:val="00251051"/>
    <w:rsid w:val="0026174F"/>
    <w:rsid w:val="00273E30"/>
    <w:rsid w:val="002E1160"/>
    <w:rsid w:val="003C2D89"/>
    <w:rsid w:val="0043269D"/>
    <w:rsid w:val="0043605E"/>
    <w:rsid w:val="00451CEA"/>
    <w:rsid w:val="004E49BA"/>
    <w:rsid w:val="005007DB"/>
    <w:rsid w:val="00527562"/>
    <w:rsid w:val="0054322F"/>
    <w:rsid w:val="005735F1"/>
    <w:rsid w:val="00587738"/>
    <w:rsid w:val="005B32D4"/>
    <w:rsid w:val="005F2C99"/>
    <w:rsid w:val="00610BBD"/>
    <w:rsid w:val="00645E20"/>
    <w:rsid w:val="0067355E"/>
    <w:rsid w:val="006A4D16"/>
    <w:rsid w:val="006D67A2"/>
    <w:rsid w:val="006E09EF"/>
    <w:rsid w:val="006F7036"/>
    <w:rsid w:val="0073287D"/>
    <w:rsid w:val="00761150"/>
    <w:rsid w:val="007C0C46"/>
    <w:rsid w:val="007E1452"/>
    <w:rsid w:val="008C3691"/>
    <w:rsid w:val="00936E7B"/>
    <w:rsid w:val="00943299"/>
    <w:rsid w:val="00991247"/>
    <w:rsid w:val="00996B41"/>
    <w:rsid w:val="009C2B71"/>
    <w:rsid w:val="009F2CF6"/>
    <w:rsid w:val="00A943A9"/>
    <w:rsid w:val="00AD7508"/>
    <w:rsid w:val="00B1655E"/>
    <w:rsid w:val="00B23CBD"/>
    <w:rsid w:val="00BC36CD"/>
    <w:rsid w:val="00BC6BAF"/>
    <w:rsid w:val="00C360F8"/>
    <w:rsid w:val="00C67FA7"/>
    <w:rsid w:val="00CA10FB"/>
    <w:rsid w:val="00CB5391"/>
    <w:rsid w:val="00D2083D"/>
    <w:rsid w:val="00D6499F"/>
    <w:rsid w:val="00DC6F42"/>
    <w:rsid w:val="00E13110"/>
    <w:rsid w:val="00E71DF0"/>
    <w:rsid w:val="00E728AA"/>
    <w:rsid w:val="00EC3520"/>
    <w:rsid w:val="00F071AF"/>
    <w:rsid w:val="00F52AE3"/>
    <w:rsid w:val="00F63EFE"/>
    <w:rsid w:val="00F965B1"/>
    <w:rsid w:val="00FA241A"/>
    <w:rsid w:val="0492DAB3"/>
    <w:rsid w:val="231BD29E"/>
    <w:rsid w:val="24C587CA"/>
    <w:rsid w:val="25F62B85"/>
    <w:rsid w:val="32466C0B"/>
    <w:rsid w:val="3A3552E5"/>
    <w:rsid w:val="435FF2EB"/>
    <w:rsid w:val="5EBBFE44"/>
    <w:rsid w:val="66D856A8"/>
    <w:rsid w:val="6C5EDFA4"/>
    <w:rsid w:val="6D644B90"/>
    <w:rsid w:val="7F809A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75CB"/>
  <w15:chartTrackingRefBased/>
  <w15:docId w15:val="{C3166E6E-667F-45FF-B6B9-6FCF3343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182"/>
    <w:rPr>
      <w:color w:val="0563C1" w:themeColor="hyperlink"/>
      <w:u w:val="single"/>
    </w:rPr>
  </w:style>
  <w:style w:type="character" w:customStyle="1" w:styleId="UnresolvedMention1">
    <w:name w:val="Unresolved Mention1"/>
    <w:basedOn w:val="DefaultParagraphFont"/>
    <w:uiPriority w:val="99"/>
    <w:semiHidden/>
    <w:unhideWhenUsed/>
    <w:rsid w:val="001C4182"/>
    <w:rPr>
      <w:color w:val="605E5C"/>
      <w:shd w:val="clear" w:color="auto" w:fill="E1DFDD"/>
    </w:rPr>
  </w:style>
  <w:style w:type="character" w:styleId="FollowedHyperlink">
    <w:name w:val="FollowedHyperlink"/>
    <w:basedOn w:val="DefaultParagraphFont"/>
    <w:uiPriority w:val="99"/>
    <w:semiHidden/>
    <w:unhideWhenUsed/>
    <w:rsid w:val="001C4182"/>
    <w:rPr>
      <w:color w:val="954F72" w:themeColor="followedHyperlink"/>
      <w:u w:val="single"/>
    </w:rPr>
  </w:style>
  <w:style w:type="paragraph" w:styleId="ListParagraph">
    <w:name w:val="List Paragraph"/>
    <w:basedOn w:val="Normal"/>
    <w:uiPriority w:val="34"/>
    <w:qFormat/>
    <w:rsid w:val="00DC6F42"/>
    <w:pPr>
      <w:ind w:left="720"/>
      <w:contextualSpacing/>
    </w:pPr>
  </w:style>
  <w:style w:type="paragraph" w:styleId="NormalWeb">
    <w:name w:val="Normal (Web)"/>
    <w:basedOn w:val="Normal"/>
    <w:uiPriority w:val="99"/>
    <w:semiHidden/>
    <w:unhideWhenUsed/>
    <w:rsid w:val="00EC3520"/>
    <w:rPr>
      <w:rFonts w:ascii="Times New Roman" w:hAnsi="Times New Roman" w:cs="Times New Roman"/>
      <w:sz w:val="24"/>
      <w:szCs w:val="24"/>
    </w:rPr>
  </w:style>
  <w:style w:type="paragraph" w:styleId="Header">
    <w:name w:val="header"/>
    <w:basedOn w:val="Normal"/>
    <w:link w:val="HeaderChar"/>
    <w:uiPriority w:val="99"/>
    <w:unhideWhenUsed/>
    <w:rsid w:val="00D64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99F"/>
  </w:style>
  <w:style w:type="paragraph" w:styleId="Footer">
    <w:name w:val="footer"/>
    <w:basedOn w:val="Normal"/>
    <w:link w:val="FooterChar"/>
    <w:uiPriority w:val="99"/>
    <w:unhideWhenUsed/>
    <w:rsid w:val="00D64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99F"/>
  </w:style>
  <w:style w:type="character" w:styleId="UnresolvedMention">
    <w:name w:val="Unresolved Mention"/>
    <w:basedOn w:val="DefaultParagraphFont"/>
    <w:uiPriority w:val="99"/>
    <w:semiHidden/>
    <w:unhideWhenUsed/>
    <w:rsid w:val="00C6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5314">
      <w:bodyDiv w:val="1"/>
      <w:marLeft w:val="0"/>
      <w:marRight w:val="0"/>
      <w:marTop w:val="0"/>
      <w:marBottom w:val="0"/>
      <w:divBdr>
        <w:top w:val="none" w:sz="0" w:space="0" w:color="auto"/>
        <w:left w:val="none" w:sz="0" w:space="0" w:color="auto"/>
        <w:bottom w:val="none" w:sz="0" w:space="0" w:color="auto"/>
        <w:right w:val="none" w:sz="0" w:space="0" w:color="auto"/>
      </w:divBdr>
    </w:div>
    <w:div w:id="71390193">
      <w:bodyDiv w:val="1"/>
      <w:marLeft w:val="0"/>
      <w:marRight w:val="0"/>
      <w:marTop w:val="0"/>
      <w:marBottom w:val="0"/>
      <w:divBdr>
        <w:top w:val="none" w:sz="0" w:space="0" w:color="auto"/>
        <w:left w:val="none" w:sz="0" w:space="0" w:color="auto"/>
        <w:bottom w:val="none" w:sz="0" w:space="0" w:color="auto"/>
        <w:right w:val="none" w:sz="0" w:space="0" w:color="auto"/>
      </w:divBdr>
    </w:div>
    <w:div w:id="140972791">
      <w:bodyDiv w:val="1"/>
      <w:marLeft w:val="0"/>
      <w:marRight w:val="0"/>
      <w:marTop w:val="0"/>
      <w:marBottom w:val="0"/>
      <w:divBdr>
        <w:top w:val="none" w:sz="0" w:space="0" w:color="auto"/>
        <w:left w:val="none" w:sz="0" w:space="0" w:color="auto"/>
        <w:bottom w:val="none" w:sz="0" w:space="0" w:color="auto"/>
        <w:right w:val="none" w:sz="0" w:space="0" w:color="auto"/>
      </w:divBdr>
    </w:div>
    <w:div w:id="152989990">
      <w:bodyDiv w:val="1"/>
      <w:marLeft w:val="0"/>
      <w:marRight w:val="0"/>
      <w:marTop w:val="0"/>
      <w:marBottom w:val="0"/>
      <w:divBdr>
        <w:top w:val="none" w:sz="0" w:space="0" w:color="auto"/>
        <w:left w:val="none" w:sz="0" w:space="0" w:color="auto"/>
        <w:bottom w:val="none" w:sz="0" w:space="0" w:color="auto"/>
        <w:right w:val="none" w:sz="0" w:space="0" w:color="auto"/>
      </w:divBdr>
    </w:div>
    <w:div w:id="159541215">
      <w:bodyDiv w:val="1"/>
      <w:marLeft w:val="0"/>
      <w:marRight w:val="0"/>
      <w:marTop w:val="0"/>
      <w:marBottom w:val="0"/>
      <w:divBdr>
        <w:top w:val="none" w:sz="0" w:space="0" w:color="auto"/>
        <w:left w:val="none" w:sz="0" w:space="0" w:color="auto"/>
        <w:bottom w:val="none" w:sz="0" w:space="0" w:color="auto"/>
        <w:right w:val="none" w:sz="0" w:space="0" w:color="auto"/>
      </w:divBdr>
    </w:div>
    <w:div w:id="185144598">
      <w:bodyDiv w:val="1"/>
      <w:marLeft w:val="0"/>
      <w:marRight w:val="0"/>
      <w:marTop w:val="0"/>
      <w:marBottom w:val="0"/>
      <w:divBdr>
        <w:top w:val="none" w:sz="0" w:space="0" w:color="auto"/>
        <w:left w:val="none" w:sz="0" w:space="0" w:color="auto"/>
        <w:bottom w:val="none" w:sz="0" w:space="0" w:color="auto"/>
        <w:right w:val="none" w:sz="0" w:space="0" w:color="auto"/>
      </w:divBdr>
    </w:div>
    <w:div w:id="204609013">
      <w:bodyDiv w:val="1"/>
      <w:marLeft w:val="0"/>
      <w:marRight w:val="0"/>
      <w:marTop w:val="0"/>
      <w:marBottom w:val="0"/>
      <w:divBdr>
        <w:top w:val="none" w:sz="0" w:space="0" w:color="auto"/>
        <w:left w:val="none" w:sz="0" w:space="0" w:color="auto"/>
        <w:bottom w:val="none" w:sz="0" w:space="0" w:color="auto"/>
        <w:right w:val="none" w:sz="0" w:space="0" w:color="auto"/>
      </w:divBdr>
    </w:div>
    <w:div w:id="272590293">
      <w:bodyDiv w:val="1"/>
      <w:marLeft w:val="0"/>
      <w:marRight w:val="0"/>
      <w:marTop w:val="0"/>
      <w:marBottom w:val="0"/>
      <w:divBdr>
        <w:top w:val="none" w:sz="0" w:space="0" w:color="auto"/>
        <w:left w:val="none" w:sz="0" w:space="0" w:color="auto"/>
        <w:bottom w:val="none" w:sz="0" w:space="0" w:color="auto"/>
        <w:right w:val="none" w:sz="0" w:space="0" w:color="auto"/>
      </w:divBdr>
    </w:div>
    <w:div w:id="280958916">
      <w:bodyDiv w:val="1"/>
      <w:marLeft w:val="0"/>
      <w:marRight w:val="0"/>
      <w:marTop w:val="0"/>
      <w:marBottom w:val="0"/>
      <w:divBdr>
        <w:top w:val="none" w:sz="0" w:space="0" w:color="auto"/>
        <w:left w:val="none" w:sz="0" w:space="0" w:color="auto"/>
        <w:bottom w:val="none" w:sz="0" w:space="0" w:color="auto"/>
        <w:right w:val="none" w:sz="0" w:space="0" w:color="auto"/>
      </w:divBdr>
    </w:div>
    <w:div w:id="388186395">
      <w:bodyDiv w:val="1"/>
      <w:marLeft w:val="0"/>
      <w:marRight w:val="0"/>
      <w:marTop w:val="0"/>
      <w:marBottom w:val="0"/>
      <w:divBdr>
        <w:top w:val="none" w:sz="0" w:space="0" w:color="auto"/>
        <w:left w:val="none" w:sz="0" w:space="0" w:color="auto"/>
        <w:bottom w:val="none" w:sz="0" w:space="0" w:color="auto"/>
        <w:right w:val="none" w:sz="0" w:space="0" w:color="auto"/>
      </w:divBdr>
    </w:div>
    <w:div w:id="447939408">
      <w:bodyDiv w:val="1"/>
      <w:marLeft w:val="0"/>
      <w:marRight w:val="0"/>
      <w:marTop w:val="0"/>
      <w:marBottom w:val="0"/>
      <w:divBdr>
        <w:top w:val="none" w:sz="0" w:space="0" w:color="auto"/>
        <w:left w:val="none" w:sz="0" w:space="0" w:color="auto"/>
        <w:bottom w:val="none" w:sz="0" w:space="0" w:color="auto"/>
        <w:right w:val="none" w:sz="0" w:space="0" w:color="auto"/>
      </w:divBdr>
    </w:div>
    <w:div w:id="460928883">
      <w:bodyDiv w:val="1"/>
      <w:marLeft w:val="0"/>
      <w:marRight w:val="0"/>
      <w:marTop w:val="0"/>
      <w:marBottom w:val="0"/>
      <w:divBdr>
        <w:top w:val="none" w:sz="0" w:space="0" w:color="auto"/>
        <w:left w:val="none" w:sz="0" w:space="0" w:color="auto"/>
        <w:bottom w:val="none" w:sz="0" w:space="0" w:color="auto"/>
        <w:right w:val="none" w:sz="0" w:space="0" w:color="auto"/>
      </w:divBdr>
    </w:div>
    <w:div w:id="463932578">
      <w:bodyDiv w:val="1"/>
      <w:marLeft w:val="0"/>
      <w:marRight w:val="0"/>
      <w:marTop w:val="0"/>
      <w:marBottom w:val="0"/>
      <w:divBdr>
        <w:top w:val="none" w:sz="0" w:space="0" w:color="auto"/>
        <w:left w:val="none" w:sz="0" w:space="0" w:color="auto"/>
        <w:bottom w:val="none" w:sz="0" w:space="0" w:color="auto"/>
        <w:right w:val="none" w:sz="0" w:space="0" w:color="auto"/>
      </w:divBdr>
    </w:div>
    <w:div w:id="470024546">
      <w:bodyDiv w:val="1"/>
      <w:marLeft w:val="0"/>
      <w:marRight w:val="0"/>
      <w:marTop w:val="0"/>
      <w:marBottom w:val="0"/>
      <w:divBdr>
        <w:top w:val="none" w:sz="0" w:space="0" w:color="auto"/>
        <w:left w:val="none" w:sz="0" w:space="0" w:color="auto"/>
        <w:bottom w:val="none" w:sz="0" w:space="0" w:color="auto"/>
        <w:right w:val="none" w:sz="0" w:space="0" w:color="auto"/>
      </w:divBdr>
    </w:div>
    <w:div w:id="486749769">
      <w:bodyDiv w:val="1"/>
      <w:marLeft w:val="0"/>
      <w:marRight w:val="0"/>
      <w:marTop w:val="0"/>
      <w:marBottom w:val="0"/>
      <w:divBdr>
        <w:top w:val="none" w:sz="0" w:space="0" w:color="auto"/>
        <w:left w:val="none" w:sz="0" w:space="0" w:color="auto"/>
        <w:bottom w:val="none" w:sz="0" w:space="0" w:color="auto"/>
        <w:right w:val="none" w:sz="0" w:space="0" w:color="auto"/>
      </w:divBdr>
    </w:div>
    <w:div w:id="489516516">
      <w:bodyDiv w:val="1"/>
      <w:marLeft w:val="0"/>
      <w:marRight w:val="0"/>
      <w:marTop w:val="0"/>
      <w:marBottom w:val="0"/>
      <w:divBdr>
        <w:top w:val="none" w:sz="0" w:space="0" w:color="auto"/>
        <w:left w:val="none" w:sz="0" w:space="0" w:color="auto"/>
        <w:bottom w:val="none" w:sz="0" w:space="0" w:color="auto"/>
        <w:right w:val="none" w:sz="0" w:space="0" w:color="auto"/>
      </w:divBdr>
    </w:div>
    <w:div w:id="536234925">
      <w:bodyDiv w:val="1"/>
      <w:marLeft w:val="0"/>
      <w:marRight w:val="0"/>
      <w:marTop w:val="0"/>
      <w:marBottom w:val="0"/>
      <w:divBdr>
        <w:top w:val="none" w:sz="0" w:space="0" w:color="auto"/>
        <w:left w:val="none" w:sz="0" w:space="0" w:color="auto"/>
        <w:bottom w:val="none" w:sz="0" w:space="0" w:color="auto"/>
        <w:right w:val="none" w:sz="0" w:space="0" w:color="auto"/>
      </w:divBdr>
    </w:div>
    <w:div w:id="599727073">
      <w:bodyDiv w:val="1"/>
      <w:marLeft w:val="0"/>
      <w:marRight w:val="0"/>
      <w:marTop w:val="0"/>
      <w:marBottom w:val="0"/>
      <w:divBdr>
        <w:top w:val="none" w:sz="0" w:space="0" w:color="auto"/>
        <w:left w:val="none" w:sz="0" w:space="0" w:color="auto"/>
        <w:bottom w:val="none" w:sz="0" w:space="0" w:color="auto"/>
        <w:right w:val="none" w:sz="0" w:space="0" w:color="auto"/>
      </w:divBdr>
    </w:div>
    <w:div w:id="605693556">
      <w:bodyDiv w:val="1"/>
      <w:marLeft w:val="0"/>
      <w:marRight w:val="0"/>
      <w:marTop w:val="0"/>
      <w:marBottom w:val="0"/>
      <w:divBdr>
        <w:top w:val="none" w:sz="0" w:space="0" w:color="auto"/>
        <w:left w:val="none" w:sz="0" w:space="0" w:color="auto"/>
        <w:bottom w:val="none" w:sz="0" w:space="0" w:color="auto"/>
        <w:right w:val="none" w:sz="0" w:space="0" w:color="auto"/>
      </w:divBdr>
    </w:div>
    <w:div w:id="615403610">
      <w:bodyDiv w:val="1"/>
      <w:marLeft w:val="0"/>
      <w:marRight w:val="0"/>
      <w:marTop w:val="0"/>
      <w:marBottom w:val="0"/>
      <w:divBdr>
        <w:top w:val="none" w:sz="0" w:space="0" w:color="auto"/>
        <w:left w:val="none" w:sz="0" w:space="0" w:color="auto"/>
        <w:bottom w:val="none" w:sz="0" w:space="0" w:color="auto"/>
        <w:right w:val="none" w:sz="0" w:space="0" w:color="auto"/>
      </w:divBdr>
    </w:div>
    <w:div w:id="654340128">
      <w:bodyDiv w:val="1"/>
      <w:marLeft w:val="0"/>
      <w:marRight w:val="0"/>
      <w:marTop w:val="0"/>
      <w:marBottom w:val="0"/>
      <w:divBdr>
        <w:top w:val="none" w:sz="0" w:space="0" w:color="auto"/>
        <w:left w:val="none" w:sz="0" w:space="0" w:color="auto"/>
        <w:bottom w:val="none" w:sz="0" w:space="0" w:color="auto"/>
        <w:right w:val="none" w:sz="0" w:space="0" w:color="auto"/>
      </w:divBdr>
    </w:div>
    <w:div w:id="658967012">
      <w:bodyDiv w:val="1"/>
      <w:marLeft w:val="0"/>
      <w:marRight w:val="0"/>
      <w:marTop w:val="0"/>
      <w:marBottom w:val="0"/>
      <w:divBdr>
        <w:top w:val="none" w:sz="0" w:space="0" w:color="auto"/>
        <w:left w:val="none" w:sz="0" w:space="0" w:color="auto"/>
        <w:bottom w:val="none" w:sz="0" w:space="0" w:color="auto"/>
        <w:right w:val="none" w:sz="0" w:space="0" w:color="auto"/>
      </w:divBdr>
    </w:div>
    <w:div w:id="684744030">
      <w:bodyDiv w:val="1"/>
      <w:marLeft w:val="0"/>
      <w:marRight w:val="0"/>
      <w:marTop w:val="0"/>
      <w:marBottom w:val="0"/>
      <w:divBdr>
        <w:top w:val="none" w:sz="0" w:space="0" w:color="auto"/>
        <w:left w:val="none" w:sz="0" w:space="0" w:color="auto"/>
        <w:bottom w:val="none" w:sz="0" w:space="0" w:color="auto"/>
        <w:right w:val="none" w:sz="0" w:space="0" w:color="auto"/>
      </w:divBdr>
      <w:divsChild>
        <w:div w:id="1636371413">
          <w:marLeft w:val="0"/>
          <w:marRight w:val="0"/>
          <w:marTop w:val="0"/>
          <w:marBottom w:val="0"/>
          <w:divBdr>
            <w:top w:val="none" w:sz="0" w:space="0" w:color="auto"/>
            <w:left w:val="none" w:sz="0" w:space="0" w:color="auto"/>
            <w:bottom w:val="single" w:sz="8" w:space="1" w:color="CCCCCC"/>
            <w:right w:val="none" w:sz="0" w:space="0" w:color="auto"/>
          </w:divBdr>
        </w:div>
      </w:divsChild>
    </w:div>
    <w:div w:id="696396401">
      <w:bodyDiv w:val="1"/>
      <w:marLeft w:val="0"/>
      <w:marRight w:val="0"/>
      <w:marTop w:val="0"/>
      <w:marBottom w:val="0"/>
      <w:divBdr>
        <w:top w:val="none" w:sz="0" w:space="0" w:color="auto"/>
        <w:left w:val="none" w:sz="0" w:space="0" w:color="auto"/>
        <w:bottom w:val="none" w:sz="0" w:space="0" w:color="auto"/>
        <w:right w:val="none" w:sz="0" w:space="0" w:color="auto"/>
      </w:divBdr>
    </w:div>
    <w:div w:id="721101739">
      <w:bodyDiv w:val="1"/>
      <w:marLeft w:val="0"/>
      <w:marRight w:val="0"/>
      <w:marTop w:val="0"/>
      <w:marBottom w:val="0"/>
      <w:divBdr>
        <w:top w:val="none" w:sz="0" w:space="0" w:color="auto"/>
        <w:left w:val="none" w:sz="0" w:space="0" w:color="auto"/>
        <w:bottom w:val="none" w:sz="0" w:space="0" w:color="auto"/>
        <w:right w:val="none" w:sz="0" w:space="0" w:color="auto"/>
      </w:divBdr>
    </w:div>
    <w:div w:id="730231188">
      <w:bodyDiv w:val="1"/>
      <w:marLeft w:val="0"/>
      <w:marRight w:val="0"/>
      <w:marTop w:val="0"/>
      <w:marBottom w:val="0"/>
      <w:divBdr>
        <w:top w:val="none" w:sz="0" w:space="0" w:color="auto"/>
        <w:left w:val="none" w:sz="0" w:space="0" w:color="auto"/>
        <w:bottom w:val="none" w:sz="0" w:space="0" w:color="auto"/>
        <w:right w:val="none" w:sz="0" w:space="0" w:color="auto"/>
      </w:divBdr>
    </w:div>
    <w:div w:id="752317781">
      <w:bodyDiv w:val="1"/>
      <w:marLeft w:val="0"/>
      <w:marRight w:val="0"/>
      <w:marTop w:val="0"/>
      <w:marBottom w:val="0"/>
      <w:divBdr>
        <w:top w:val="none" w:sz="0" w:space="0" w:color="auto"/>
        <w:left w:val="none" w:sz="0" w:space="0" w:color="auto"/>
        <w:bottom w:val="none" w:sz="0" w:space="0" w:color="auto"/>
        <w:right w:val="none" w:sz="0" w:space="0" w:color="auto"/>
      </w:divBdr>
    </w:div>
    <w:div w:id="798644976">
      <w:bodyDiv w:val="1"/>
      <w:marLeft w:val="0"/>
      <w:marRight w:val="0"/>
      <w:marTop w:val="0"/>
      <w:marBottom w:val="0"/>
      <w:divBdr>
        <w:top w:val="none" w:sz="0" w:space="0" w:color="auto"/>
        <w:left w:val="none" w:sz="0" w:space="0" w:color="auto"/>
        <w:bottom w:val="none" w:sz="0" w:space="0" w:color="auto"/>
        <w:right w:val="none" w:sz="0" w:space="0" w:color="auto"/>
      </w:divBdr>
      <w:divsChild>
        <w:div w:id="1804229609">
          <w:marLeft w:val="0"/>
          <w:marRight w:val="0"/>
          <w:marTop w:val="0"/>
          <w:marBottom w:val="180"/>
          <w:divBdr>
            <w:top w:val="none" w:sz="0" w:space="0" w:color="auto"/>
            <w:left w:val="none" w:sz="0" w:space="0" w:color="auto"/>
            <w:bottom w:val="none" w:sz="0" w:space="0" w:color="auto"/>
            <w:right w:val="none" w:sz="0" w:space="0" w:color="auto"/>
          </w:divBdr>
        </w:div>
        <w:div w:id="797920484">
          <w:marLeft w:val="0"/>
          <w:marRight w:val="0"/>
          <w:marTop w:val="0"/>
          <w:marBottom w:val="180"/>
          <w:divBdr>
            <w:top w:val="none" w:sz="0" w:space="0" w:color="auto"/>
            <w:left w:val="none" w:sz="0" w:space="0" w:color="auto"/>
            <w:bottom w:val="none" w:sz="0" w:space="0" w:color="auto"/>
            <w:right w:val="none" w:sz="0" w:space="0" w:color="auto"/>
          </w:divBdr>
        </w:div>
        <w:div w:id="1476990825">
          <w:marLeft w:val="0"/>
          <w:marRight w:val="0"/>
          <w:marTop w:val="0"/>
          <w:marBottom w:val="180"/>
          <w:divBdr>
            <w:top w:val="none" w:sz="0" w:space="0" w:color="auto"/>
            <w:left w:val="none" w:sz="0" w:space="0" w:color="auto"/>
            <w:bottom w:val="none" w:sz="0" w:space="0" w:color="auto"/>
            <w:right w:val="none" w:sz="0" w:space="0" w:color="auto"/>
          </w:divBdr>
        </w:div>
      </w:divsChild>
    </w:div>
    <w:div w:id="875898376">
      <w:bodyDiv w:val="1"/>
      <w:marLeft w:val="0"/>
      <w:marRight w:val="0"/>
      <w:marTop w:val="0"/>
      <w:marBottom w:val="0"/>
      <w:divBdr>
        <w:top w:val="none" w:sz="0" w:space="0" w:color="auto"/>
        <w:left w:val="none" w:sz="0" w:space="0" w:color="auto"/>
        <w:bottom w:val="none" w:sz="0" w:space="0" w:color="auto"/>
        <w:right w:val="none" w:sz="0" w:space="0" w:color="auto"/>
      </w:divBdr>
    </w:div>
    <w:div w:id="906766322">
      <w:bodyDiv w:val="1"/>
      <w:marLeft w:val="0"/>
      <w:marRight w:val="0"/>
      <w:marTop w:val="0"/>
      <w:marBottom w:val="0"/>
      <w:divBdr>
        <w:top w:val="none" w:sz="0" w:space="0" w:color="auto"/>
        <w:left w:val="none" w:sz="0" w:space="0" w:color="auto"/>
        <w:bottom w:val="none" w:sz="0" w:space="0" w:color="auto"/>
        <w:right w:val="none" w:sz="0" w:space="0" w:color="auto"/>
      </w:divBdr>
    </w:div>
    <w:div w:id="917251806">
      <w:bodyDiv w:val="1"/>
      <w:marLeft w:val="0"/>
      <w:marRight w:val="0"/>
      <w:marTop w:val="0"/>
      <w:marBottom w:val="0"/>
      <w:divBdr>
        <w:top w:val="none" w:sz="0" w:space="0" w:color="auto"/>
        <w:left w:val="none" w:sz="0" w:space="0" w:color="auto"/>
        <w:bottom w:val="none" w:sz="0" w:space="0" w:color="auto"/>
        <w:right w:val="none" w:sz="0" w:space="0" w:color="auto"/>
      </w:divBdr>
    </w:div>
    <w:div w:id="953945463">
      <w:bodyDiv w:val="1"/>
      <w:marLeft w:val="0"/>
      <w:marRight w:val="0"/>
      <w:marTop w:val="0"/>
      <w:marBottom w:val="0"/>
      <w:divBdr>
        <w:top w:val="none" w:sz="0" w:space="0" w:color="auto"/>
        <w:left w:val="none" w:sz="0" w:space="0" w:color="auto"/>
        <w:bottom w:val="none" w:sz="0" w:space="0" w:color="auto"/>
        <w:right w:val="none" w:sz="0" w:space="0" w:color="auto"/>
      </w:divBdr>
    </w:div>
    <w:div w:id="956253427">
      <w:bodyDiv w:val="1"/>
      <w:marLeft w:val="0"/>
      <w:marRight w:val="0"/>
      <w:marTop w:val="0"/>
      <w:marBottom w:val="0"/>
      <w:divBdr>
        <w:top w:val="none" w:sz="0" w:space="0" w:color="auto"/>
        <w:left w:val="none" w:sz="0" w:space="0" w:color="auto"/>
        <w:bottom w:val="none" w:sz="0" w:space="0" w:color="auto"/>
        <w:right w:val="none" w:sz="0" w:space="0" w:color="auto"/>
      </w:divBdr>
    </w:div>
    <w:div w:id="1038092430">
      <w:bodyDiv w:val="1"/>
      <w:marLeft w:val="0"/>
      <w:marRight w:val="0"/>
      <w:marTop w:val="0"/>
      <w:marBottom w:val="0"/>
      <w:divBdr>
        <w:top w:val="none" w:sz="0" w:space="0" w:color="auto"/>
        <w:left w:val="none" w:sz="0" w:space="0" w:color="auto"/>
        <w:bottom w:val="none" w:sz="0" w:space="0" w:color="auto"/>
        <w:right w:val="none" w:sz="0" w:space="0" w:color="auto"/>
      </w:divBdr>
    </w:div>
    <w:div w:id="1060011171">
      <w:bodyDiv w:val="1"/>
      <w:marLeft w:val="0"/>
      <w:marRight w:val="0"/>
      <w:marTop w:val="0"/>
      <w:marBottom w:val="0"/>
      <w:divBdr>
        <w:top w:val="none" w:sz="0" w:space="0" w:color="auto"/>
        <w:left w:val="none" w:sz="0" w:space="0" w:color="auto"/>
        <w:bottom w:val="none" w:sz="0" w:space="0" w:color="auto"/>
        <w:right w:val="none" w:sz="0" w:space="0" w:color="auto"/>
      </w:divBdr>
    </w:div>
    <w:div w:id="1075207081">
      <w:bodyDiv w:val="1"/>
      <w:marLeft w:val="0"/>
      <w:marRight w:val="0"/>
      <w:marTop w:val="0"/>
      <w:marBottom w:val="0"/>
      <w:divBdr>
        <w:top w:val="none" w:sz="0" w:space="0" w:color="auto"/>
        <w:left w:val="none" w:sz="0" w:space="0" w:color="auto"/>
        <w:bottom w:val="none" w:sz="0" w:space="0" w:color="auto"/>
        <w:right w:val="none" w:sz="0" w:space="0" w:color="auto"/>
      </w:divBdr>
    </w:div>
    <w:div w:id="1077826456">
      <w:bodyDiv w:val="1"/>
      <w:marLeft w:val="0"/>
      <w:marRight w:val="0"/>
      <w:marTop w:val="0"/>
      <w:marBottom w:val="0"/>
      <w:divBdr>
        <w:top w:val="none" w:sz="0" w:space="0" w:color="auto"/>
        <w:left w:val="none" w:sz="0" w:space="0" w:color="auto"/>
        <w:bottom w:val="none" w:sz="0" w:space="0" w:color="auto"/>
        <w:right w:val="none" w:sz="0" w:space="0" w:color="auto"/>
      </w:divBdr>
    </w:div>
    <w:div w:id="1111776261">
      <w:bodyDiv w:val="1"/>
      <w:marLeft w:val="0"/>
      <w:marRight w:val="0"/>
      <w:marTop w:val="0"/>
      <w:marBottom w:val="0"/>
      <w:divBdr>
        <w:top w:val="none" w:sz="0" w:space="0" w:color="auto"/>
        <w:left w:val="none" w:sz="0" w:space="0" w:color="auto"/>
        <w:bottom w:val="none" w:sz="0" w:space="0" w:color="auto"/>
        <w:right w:val="none" w:sz="0" w:space="0" w:color="auto"/>
      </w:divBdr>
    </w:div>
    <w:div w:id="1149439516">
      <w:bodyDiv w:val="1"/>
      <w:marLeft w:val="0"/>
      <w:marRight w:val="0"/>
      <w:marTop w:val="0"/>
      <w:marBottom w:val="0"/>
      <w:divBdr>
        <w:top w:val="none" w:sz="0" w:space="0" w:color="auto"/>
        <w:left w:val="none" w:sz="0" w:space="0" w:color="auto"/>
        <w:bottom w:val="none" w:sz="0" w:space="0" w:color="auto"/>
        <w:right w:val="none" w:sz="0" w:space="0" w:color="auto"/>
      </w:divBdr>
    </w:div>
    <w:div w:id="1234509493">
      <w:bodyDiv w:val="1"/>
      <w:marLeft w:val="0"/>
      <w:marRight w:val="0"/>
      <w:marTop w:val="0"/>
      <w:marBottom w:val="0"/>
      <w:divBdr>
        <w:top w:val="none" w:sz="0" w:space="0" w:color="auto"/>
        <w:left w:val="none" w:sz="0" w:space="0" w:color="auto"/>
        <w:bottom w:val="none" w:sz="0" w:space="0" w:color="auto"/>
        <w:right w:val="none" w:sz="0" w:space="0" w:color="auto"/>
      </w:divBdr>
    </w:div>
    <w:div w:id="1235317521">
      <w:bodyDiv w:val="1"/>
      <w:marLeft w:val="0"/>
      <w:marRight w:val="0"/>
      <w:marTop w:val="0"/>
      <w:marBottom w:val="0"/>
      <w:divBdr>
        <w:top w:val="none" w:sz="0" w:space="0" w:color="auto"/>
        <w:left w:val="none" w:sz="0" w:space="0" w:color="auto"/>
        <w:bottom w:val="none" w:sz="0" w:space="0" w:color="auto"/>
        <w:right w:val="none" w:sz="0" w:space="0" w:color="auto"/>
      </w:divBdr>
    </w:div>
    <w:div w:id="1478065556">
      <w:bodyDiv w:val="1"/>
      <w:marLeft w:val="0"/>
      <w:marRight w:val="0"/>
      <w:marTop w:val="0"/>
      <w:marBottom w:val="0"/>
      <w:divBdr>
        <w:top w:val="none" w:sz="0" w:space="0" w:color="auto"/>
        <w:left w:val="none" w:sz="0" w:space="0" w:color="auto"/>
        <w:bottom w:val="none" w:sz="0" w:space="0" w:color="auto"/>
        <w:right w:val="none" w:sz="0" w:space="0" w:color="auto"/>
      </w:divBdr>
    </w:div>
    <w:div w:id="1480224199">
      <w:bodyDiv w:val="1"/>
      <w:marLeft w:val="0"/>
      <w:marRight w:val="0"/>
      <w:marTop w:val="0"/>
      <w:marBottom w:val="0"/>
      <w:divBdr>
        <w:top w:val="none" w:sz="0" w:space="0" w:color="auto"/>
        <w:left w:val="none" w:sz="0" w:space="0" w:color="auto"/>
        <w:bottom w:val="none" w:sz="0" w:space="0" w:color="auto"/>
        <w:right w:val="none" w:sz="0" w:space="0" w:color="auto"/>
      </w:divBdr>
    </w:div>
    <w:div w:id="1484152656">
      <w:bodyDiv w:val="1"/>
      <w:marLeft w:val="0"/>
      <w:marRight w:val="0"/>
      <w:marTop w:val="0"/>
      <w:marBottom w:val="0"/>
      <w:divBdr>
        <w:top w:val="none" w:sz="0" w:space="0" w:color="auto"/>
        <w:left w:val="none" w:sz="0" w:space="0" w:color="auto"/>
        <w:bottom w:val="none" w:sz="0" w:space="0" w:color="auto"/>
        <w:right w:val="none" w:sz="0" w:space="0" w:color="auto"/>
      </w:divBdr>
    </w:div>
    <w:div w:id="1518960593">
      <w:bodyDiv w:val="1"/>
      <w:marLeft w:val="0"/>
      <w:marRight w:val="0"/>
      <w:marTop w:val="0"/>
      <w:marBottom w:val="0"/>
      <w:divBdr>
        <w:top w:val="none" w:sz="0" w:space="0" w:color="auto"/>
        <w:left w:val="none" w:sz="0" w:space="0" w:color="auto"/>
        <w:bottom w:val="none" w:sz="0" w:space="0" w:color="auto"/>
        <w:right w:val="none" w:sz="0" w:space="0" w:color="auto"/>
      </w:divBdr>
    </w:div>
    <w:div w:id="1549339169">
      <w:bodyDiv w:val="1"/>
      <w:marLeft w:val="0"/>
      <w:marRight w:val="0"/>
      <w:marTop w:val="0"/>
      <w:marBottom w:val="0"/>
      <w:divBdr>
        <w:top w:val="none" w:sz="0" w:space="0" w:color="auto"/>
        <w:left w:val="none" w:sz="0" w:space="0" w:color="auto"/>
        <w:bottom w:val="none" w:sz="0" w:space="0" w:color="auto"/>
        <w:right w:val="none" w:sz="0" w:space="0" w:color="auto"/>
      </w:divBdr>
    </w:div>
    <w:div w:id="1570506363">
      <w:bodyDiv w:val="1"/>
      <w:marLeft w:val="0"/>
      <w:marRight w:val="0"/>
      <w:marTop w:val="0"/>
      <w:marBottom w:val="0"/>
      <w:divBdr>
        <w:top w:val="none" w:sz="0" w:space="0" w:color="auto"/>
        <w:left w:val="none" w:sz="0" w:space="0" w:color="auto"/>
        <w:bottom w:val="none" w:sz="0" w:space="0" w:color="auto"/>
        <w:right w:val="none" w:sz="0" w:space="0" w:color="auto"/>
      </w:divBdr>
    </w:div>
    <w:div w:id="1656302087">
      <w:bodyDiv w:val="1"/>
      <w:marLeft w:val="0"/>
      <w:marRight w:val="0"/>
      <w:marTop w:val="0"/>
      <w:marBottom w:val="0"/>
      <w:divBdr>
        <w:top w:val="none" w:sz="0" w:space="0" w:color="auto"/>
        <w:left w:val="none" w:sz="0" w:space="0" w:color="auto"/>
        <w:bottom w:val="none" w:sz="0" w:space="0" w:color="auto"/>
        <w:right w:val="none" w:sz="0" w:space="0" w:color="auto"/>
      </w:divBdr>
    </w:div>
    <w:div w:id="1735742384">
      <w:bodyDiv w:val="1"/>
      <w:marLeft w:val="0"/>
      <w:marRight w:val="0"/>
      <w:marTop w:val="0"/>
      <w:marBottom w:val="0"/>
      <w:divBdr>
        <w:top w:val="none" w:sz="0" w:space="0" w:color="auto"/>
        <w:left w:val="none" w:sz="0" w:space="0" w:color="auto"/>
        <w:bottom w:val="none" w:sz="0" w:space="0" w:color="auto"/>
        <w:right w:val="none" w:sz="0" w:space="0" w:color="auto"/>
      </w:divBdr>
    </w:div>
    <w:div w:id="1766418780">
      <w:bodyDiv w:val="1"/>
      <w:marLeft w:val="0"/>
      <w:marRight w:val="0"/>
      <w:marTop w:val="0"/>
      <w:marBottom w:val="0"/>
      <w:divBdr>
        <w:top w:val="none" w:sz="0" w:space="0" w:color="auto"/>
        <w:left w:val="none" w:sz="0" w:space="0" w:color="auto"/>
        <w:bottom w:val="none" w:sz="0" w:space="0" w:color="auto"/>
        <w:right w:val="none" w:sz="0" w:space="0" w:color="auto"/>
      </w:divBdr>
    </w:div>
    <w:div w:id="1839541674">
      <w:bodyDiv w:val="1"/>
      <w:marLeft w:val="0"/>
      <w:marRight w:val="0"/>
      <w:marTop w:val="0"/>
      <w:marBottom w:val="0"/>
      <w:divBdr>
        <w:top w:val="none" w:sz="0" w:space="0" w:color="auto"/>
        <w:left w:val="none" w:sz="0" w:space="0" w:color="auto"/>
        <w:bottom w:val="none" w:sz="0" w:space="0" w:color="auto"/>
        <w:right w:val="none" w:sz="0" w:space="0" w:color="auto"/>
      </w:divBdr>
    </w:div>
    <w:div w:id="1913543528">
      <w:bodyDiv w:val="1"/>
      <w:marLeft w:val="0"/>
      <w:marRight w:val="0"/>
      <w:marTop w:val="0"/>
      <w:marBottom w:val="0"/>
      <w:divBdr>
        <w:top w:val="none" w:sz="0" w:space="0" w:color="auto"/>
        <w:left w:val="none" w:sz="0" w:space="0" w:color="auto"/>
        <w:bottom w:val="none" w:sz="0" w:space="0" w:color="auto"/>
        <w:right w:val="none" w:sz="0" w:space="0" w:color="auto"/>
      </w:divBdr>
    </w:div>
    <w:div w:id="1921476167">
      <w:bodyDiv w:val="1"/>
      <w:marLeft w:val="0"/>
      <w:marRight w:val="0"/>
      <w:marTop w:val="0"/>
      <w:marBottom w:val="0"/>
      <w:divBdr>
        <w:top w:val="none" w:sz="0" w:space="0" w:color="auto"/>
        <w:left w:val="none" w:sz="0" w:space="0" w:color="auto"/>
        <w:bottom w:val="none" w:sz="0" w:space="0" w:color="auto"/>
        <w:right w:val="none" w:sz="0" w:space="0" w:color="auto"/>
      </w:divBdr>
    </w:div>
    <w:div w:id="1925214266">
      <w:bodyDiv w:val="1"/>
      <w:marLeft w:val="0"/>
      <w:marRight w:val="0"/>
      <w:marTop w:val="0"/>
      <w:marBottom w:val="0"/>
      <w:divBdr>
        <w:top w:val="none" w:sz="0" w:space="0" w:color="auto"/>
        <w:left w:val="none" w:sz="0" w:space="0" w:color="auto"/>
        <w:bottom w:val="none" w:sz="0" w:space="0" w:color="auto"/>
        <w:right w:val="none" w:sz="0" w:space="0" w:color="auto"/>
      </w:divBdr>
    </w:div>
    <w:div w:id="1930846669">
      <w:bodyDiv w:val="1"/>
      <w:marLeft w:val="0"/>
      <w:marRight w:val="0"/>
      <w:marTop w:val="0"/>
      <w:marBottom w:val="0"/>
      <w:divBdr>
        <w:top w:val="none" w:sz="0" w:space="0" w:color="auto"/>
        <w:left w:val="none" w:sz="0" w:space="0" w:color="auto"/>
        <w:bottom w:val="none" w:sz="0" w:space="0" w:color="auto"/>
        <w:right w:val="none" w:sz="0" w:space="0" w:color="auto"/>
      </w:divBdr>
    </w:div>
    <w:div w:id="1939866797">
      <w:bodyDiv w:val="1"/>
      <w:marLeft w:val="0"/>
      <w:marRight w:val="0"/>
      <w:marTop w:val="0"/>
      <w:marBottom w:val="0"/>
      <w:divBdr>
        <w:top w:val="none" w:sz="0" w:space="0" w:color="auto"/>
        <w:left w:val="none" w:sz="0" w:space="0" w:color="auto"/>
        <w:bottom w:val="none" w:sz="0" w:space="0" w:color="auto"/>
        <w:right w:val="none" w:sz="0" w:space="0" w:color="auto"/>
      </w:divBdr>
    </w:div>
    <w:div w:id="1973290690">
      <w:bodyDiv w:val="1"/>
      <w:marLeft w:val="0"/>
      <w:marRight w:val="0"/>
      <w:marTop w:val="0"/>
      <w:marBottom w:val="0"/>
      <w:divBdr>
        <w:top w:val="none" w:sz="0" w:space="0" w:color="auto"/>
        <w:left w:val="none" w:sz="0" w:space="0" w:color="auto"/>
        <w:bottom w:val="none" w:sz="0" w:space="0" w:color="auto"/>
        <w:right w:val="none" w:sz="0" w:space="0" w:color="auto"/>
      </w:divBdr>
    </w:div>
    <w:div w:id="1993293597">
      <w:bodyDiv w:val="1"/>
      <w:marLeft w:val="0"/>
      <w:marRight w:val="0"/>
      <w:marTop w:val="0"/>
      <w:marBottom w:val="0"/>
      <w:divBdr>
        <w:top w:val="none" w:sz="0" w:space="0" w:color="auto"/>
        <w:left w:val="none" w:sz="0" w:space="0" w:color="auto"/>
        <w:bottom w:val="none" w:sz="0" w:space="0" w:color="auto"/>
        <w:right w:val="none" w:sz="0" w:space="0" w:color="auto"/>
      </w:divBdr>
    </w:div>
    <w:div w:id="1997144742">
      <w:bodyDiv w:val="1"/>
      <w:marLeft w:val="0"/>
      <w:marRight w:val="0"/>
      <w:marTop w:val="0"/>
      <w:marBottom w:val="0"/>
      <w:divBdr>
        <w:top w:val="none" w:sz="0" w:space="0" w:color="auto"/>
        <w:left w:val="none" w:sz="0" w:space="0" w:color="auto"/>
        <w:bottom w:val="none" w:sz="0" w:space="0" w:color="auto"/>
        <w:right w:val="none" w:sz="0" w:space="0" w:color="auto"/>
      </w:divBdr>
    </w:div>
    <w:div w:id="2043481239">
      <w:bodyDiv w:val="1"/>
      <w:marLeft w:val="0"/>
      <w:marRight w:val="0"/>
      <w:marTop w:val="0"/>
      <w:marBottom w:val="0"/>
      <w:divBdr>
        <w:top w:val="none" w:sz="0" w:space="0" w:color="auto"/>
        <w:left w:val="none" w:sz="0" w:space="0" w:color="auto"/>
        <w:bottom w:val="none" w:sz="0" w:space="0" w:color="auto"/>
        <w:right w:val="none" w:sz="0" w:space="0" w:color="auto"/>
      </w:divBdr>
    </w:div>
    <w:div w:id="2067023268">
      <w:bodyDiv w:val="1"/>
      <w:marLeft w:val="0"/>
      <w:marRight w:val="0"/>
      <w:marTop w:val="0"/>
      <w:marBottom w:val="0"/>
      <w:divBdr>
        <w:top w:val="none" w:sz="0" w:space="0" w:color="auto"/>
        <w:left w:val="none" w:sz="0" w:space="0" w:color="auto"/>
        <w:bottom w:val="none" w:sz="0" w:space="0" w:color="auto"/>
        <w:right w:val="none" w:sz="0" w:space="0" w:color="auto"/>
      </w:divBdr>
      <w:divsChild>
        <w:div w:id="1272083852">
          <w:marLeft w:val="0"/>
          <w:marRight w:val="0"/>
          <w:marTop w:val="0"/>
          <w:marBottom w:val="180"/>
          <w:divBdr>
            <w:top w:val="none" w:sz="0" w:space="0" w:color="auto"/>
            <w:left w:val="none" w:sz="0" w:space="0" w:color="auto"/>
            <w:bottom w:val="none" w:sz="0" w:space="0" w:color="auto"/>
            <w:right w:val="none" w:sz="0" w:space="0" w:color="auto"/>
          </w:divBdr>
        </w:div>
        <w:div w:id="463041699">
          <w:marLeft w:val="0"/>
          <w:marRight w:val="0"/>
          <w:marTop w:val="0"/>
          <w:marBottom w:val="180"/>
          <w:divBdr>
            <w:top w:val="none" w:sz="0" w:space="0" w:color="auto"/>
            <w:left w:val="none" w:sz="0" w:space="0" w:color="auto"/>
            <w:bottom w:val="none" w:sz="0" w:space="0" w:color="auto"/>
            <w:right w:val="none" w:sz="0" w:space="0" w:color="auto"/>
          </w:divBdr>
        </w:div>
        <w:div w:id="1057046876">
          <w:marLeft w:val="0"/>
          <w:marRight w:val="0"/>
          <w:marTop w:val="0"/>
          <w:marBottom w:val="180"/>
          <w:divBdr>
            <w:top w:val="none" w:sz="0" w:space="0" w:color="auto"/>
            <w:left w:val="none" w:sz="0" w:space="0" w:color="auto"/>
            <w:bottom w:val="none" w:sz="0" w:space="0" w:color="auto"/>
            <w:right w:val="none" w:sz="0" w:space="0" w:color="auto"/>
          </w:divBdr>
        </w:div>
      </w:divsChild>
    </w:div>
    <w:div w:id="2088842732">
      <w:bodyDiv w:val="1"/>
      <w:marLeft w:val="0"/>
      <w:marRight w:val="0"/>
      <w:marTop w:val="0"/>
      <w:marBottom w:val="0"/>
      <w:divBdr>
        <w:top w:val="none" w:sz="0" w:space="0" w:color="auto"/>
        <w:left w:val="none" w:sz="0" w:space="0" w:color="auto"/>
        <w:bottom w:val="none" w:sz="0" w:space="0" w:color="auto"/>
        <w:right w:val="none" w:sz="0" w:space="0" w:color="auto"/>
      </w:divBdr>
    </w:div>
    <w:div w:id="210383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eer.sickkids.ca:8001/psc/CRHCMPRD/CAREER/HRMS/c/HRS_HRAM_FL.HRS_CG_SEARCH_FL.GBL?Page=HRS_APP_JBPST_FL&amp;Action=U&amp;FOCUS=Applicant&amp;SiteId=1&amp;JobOpeningId=24489&amp;PostingSeq=1"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0f99e7-c39e-4d4f-800e-5940f4b114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4D0DDE5527F4DAB77BDB421B3D0DD" ma:contentTypeVersion="16" ma:contentTypeDescription="Create a new document." ma:contentTypeScope="" ma:versionID="88e8bcb5104ad7c5440e99d42c09c4b4">
  <xsd:schema xmlns:xsd="http://www.w3.org/2001/XMLSchema" xmlns:xs="http://www.w3.org/2001/XMLSchema" xmlns:p="http://schemas.microsoft.com/office/2006/metadata/properties" xmlns:ns3="2a0f99e7-c39e-4d4f-800e-5940f4b1145b" xmlns:ns4="e6180fbe-9f28-4ab9-8483-b6b7eda0cb3a" targetNamespace="http://schemas.microsoft.com/office/2006/metadata/properties" ma:root="true" ma:fieldsID="7ec3bf50a301a65a1bc128b5cc86a729" ns3:_="" ns4:_="">
    <xsd:import namespace="2a0f99e7-c39e-4d4f-800e-5940f4b1145b"/>
    <xsd:import namespace="e6180fbe-9f28-4ab9-8483-b6b7eda0cb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f99e7-c39e-4d4f-800e-5940f4b11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80fbe-9f28-4ab9-8483-b6b7eda0cb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9853C-3EBA-4085-9E9B-8D9FBF7EDA99}">
  <ds:schemaRefs>
    <ds:schemaRef ds:uri="http://schemas.microsoft.com/office/2006/metadata/properties"/>
    <ds:schemaRef ds:uri="http://schemas.microsoft.com/office/infopath/2007/PartnerControls"/>
    <ds:schemaRef ds:uri="2a0f99e7-c39e-4d4f-800e-5940f4b1145b"/>
  </ds:schemaRefs>
</ds:datastoreItem>
</file>

<file path=customXml/itemProps2.xml><?xml version="1.0" encoding="utf-8"?>
<ds:datastoreItem xmlns:ds="http://schemas.openxmlformats.org/officeDocument/2006/customXml" ds:itemID="{570212DD-AFA3-4241-B93A-9A733F094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f99e7-c39e-4d4f-800e-5940f4b1145b"/>
    <ds:schemaRef ds:uri="e6180fbe-9f28-4ab9-8483-b6b7eda0c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C1123-B451-416A-9E11-F567CB515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4278</Characters>
  <Application>Microsoft Office Word</Application>
  <DocSecurity>0</DocSecurity>
  <Lines>237</Lines>
  <Paragraphs>129</Paragraphs>
  <ScaleCrop>false</ScaleCrop>
  <HeadingPairs>
    <vt:vector size="2" baseType="variant">
      <vt:variant>
        <vt:lpstr>Title</vt:lpstr>
      </vt:variant>
      <vt:variant>
        <vt:i4>1</vt:i4>
      </vt:variant>
    </vt:vector>
  </HeadingPairs>
  <TitlesOfParts>
    <vt:vector size="1" baseType="lpstr">
      <vt:lpstr/>
    </vt:vector>
  </TitlesOfParts>
  <Company>SickKids</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Yeojeong Kim</dc:creator>
  <cp:keywords/>
  <dc:description/>
  <cp:lastModifiedBy>Shamaul Richards</cp:lastModifiedBy>
  <cp:revision>2</cp:revision>
  <cp:lastPrinted>2021-03-12T20:36:00Z</cp:lastPrinted>
  <dcterms:created xsi:type="dcterms:W3CDTF">2026-09-02T13:53:00Z</dcterms:created>
  <dcterms:modified xsi:type="dcterms:W3CDTF">2026-09-02T13:53:00Z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0x0101004054D0DDE5527F4DAB77BDB421B3D0DD</vt:lpwstr>
  </property>
</Properties>
</file>