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838" w:rsidRPr="008903B9" w:rsidRDefault="008903B9" w:rsidP="008903B9">
      <w:pPr>
        <w:spacing w:line="360" w:lineRule="auto"/>
        <w:jc w:val="both"/>
        <w:rPr>
          <w:b/>
          <w:sz w:val="24"/>
          <w:szCs w:val="24"/>
        </w:rPr>
      </w:pPr>
      <w:r>
        <w:rPr>
          <w:rFonts w:cs="Arial"/>
          <w:b/>
          <w:noProof/>
          <w:sz w:val="24"/>
          <w:lang w:eastAsia="en-CA"/>
        </w:rPr>
        <w:drawing>
          <wp:anchor distT="0" distB="0" distL="114300" distR="114300" simplePos="0" relativeHeight="251663360" behindDoc="1" locked="0" layoutInCell="1" allowOverlap="1" wp14:anchorId="033103B9" wp14:editId="0A686FC1">
            <wp:simplePos x="0" y="0"/>
            <wp:positionH relativeFrom="column">
              <wp:posOffset>-412750</wp:posOffset>
            </wp:positionH>
            <wp:positionV relativeFrom="paragraph">
              <wp:posOffset>-219075</wp:posOffset>
            </wp:positionV>
            <wp:extent cx="6474641" cy="9357541"/>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7419278_1587933614726996_1319265568995147203_n.jpg"/>
                    <pic:cNvPicPr/>
                  </pic:nvPicPr>
                  <pic:blipFill>
                    <a:blip r:embed="rId7" cstate="print">
                      <a:lum bright="70000" contrast="-70000"/>
                      <a:extLst>
                        <a:ext uri="{BEBA8EAE-BF5A-486C-A8C5-ECC9F3942E4B}">
                          <a14:imgProps xmlns:a14="http://schemas.microsoft.com/office/drawing/2010/main">
                            <a14:imgLayer r:embed="rId8">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474641" cy="9357541"/>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7C2838" w:rsidRPr="008903B9">
        <w:rPr>
          <w:b/>
          <w:noProof/>
          <w:sz w:val="24"/>
          <w:szCs w:val="24"/>
          <w:lang w:eastAsia="en-CA"/>
        </w:rPr>
        <mc:AlternateContent>
          <mc:Choice Requires="wps">
            <w:drawing>
              <wp:anchor distT="45720" distB="45720" distL="114300" distR="114300" simplePos="0" relativeHeight="251659264" behindDoc="0" locked="0" layoutInCell="1" allowOverlap="1" wp14:anchorId="1EED0DDE" wp14:editId="0739AF2E">
                <wp:simplePos x="0" y="0"/>
                <wp:positionH relativeFrom="column">
                  <wp:posOffset>0</wp:posOffset>
                </wp:positionH>
                <wp:positionV relativeFrom="paragraph">
                  <wp:posOffset>57150</wp:posOffset>
                </wp:positionV>
                <wp:extent cx="5981700" cy="609600"/>
                <wp:effectExtent l="57150" t="57150" r="57150"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09600"/>
                        </a:xfrm>
                        <a:prstGeom prst="rect">
                          <a:avLst/>
                        </a:prstGeom>
                        <a:solidFill>
                          <a:schemeClr val="accent6">
                            <a:lumMod val="75000"/>
                          </a:schemeClr>
                        </a:solidFill>
                        <a:ln w="9525">
                          <a:solidFill>
                            <a:srgbClr val="000000"/>
                          </a:solidFill>
                          <a:miter lim="800000"/>
                          <a:headEnd/>
                          <a:tailEnd/>
                        </a:ln>
                        <a:scene3d>
                          <a:camera prst="orthographicFront"/>
                          <a:lightRig rig="threePt" dir="t"/>
                        </a:scene3d>
                        <a:sp3d>
                          <a:bevelT/>
                        </a:sp3d>
                      </wps:spPr>
                      <wps:txbx>
                        <w:txbxContent>
                          <w:p w:rsidR="007C2838" w:rsidRPr="007C2838" w:rsidRDefault="007C2838" w:rsidP="007C2838">
                            <w:pPr>
                              <w:jc w:val="center"/>
                              <w:rPr>
                                <w:b/>
                                <w:color w:val="FFFFFF" w:themeColor="background1"/>
                                <w:sz w:val="32"/>
                                <w:szCs w:val="32"/>
                                <w:lang w:val="en-US"/>
                              </w:rPr>
                            </w:pPr>
                            <w:r>
                              <w:rPr>
                                <w:b/>
                                <w:color w:val="FFFFFF" w:themeColor="background1"/>
                                <w:sz w:val="32"/>
                                <w:szCs w:val="32"/>
                                <w:lang w:val="en-US"/>
                              </w:rPr>
                              <w:t>Greenhouse Worker TOJ</w:t>
                            </w:r>
                            <w:r>
                              <w:rPr>
                                <w:b/>
                                <w:color w:val="FFFFFF" w:themeColor="background1"/>
                                <w:sz w:val="32"/>
                                <w:szCs w:val="32"/>
                                <w:lang w:val="en-US"/>
                              </w:rPr>
                              <w:br/>
                              <w:t xml:space="preserve">2 Fixed Term Positions Available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ED0DDE" id="_x0000_t202" coordsize="21600,21600" o:spt="202" path="m,l,21600r21600,l21600,xe">
                <v:stroke joinstyle="miter"/>
                <v:path gradientshapeok="t" o:connecttype="rect"/>
              </v:shapetype>
              <v:shape id="Text Box 2" o:spid="_x0000_s1026" type="#_x0000_t202" style="position:absolute;left:0;text-align:left;margin-left:0;margin-top:4.5pt;width:471pt;height: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" fillcolor="#538135 [2409]">
                <v:textbox>
                  <w:txbxContent>
                    <w:p w:rsidR="007C2838" w:rsidRPr="007C2838" w:rsidRDefault="007C2838" w:rsidP="007C2838">
                      <w:pPr>
                        <w:jc w:val="center"/>
                        <w:rPr>
                          <w:b/>
                          <w:color w:val="FFFFFF" w:themeColor="background1"/>
                          <w:sz w:val="32"/>
                          <w:szCs w:val="32"/>
                          <w:lang w:val="en-US"/>
                        </w:rPr>
                      </w:pPr>
                      <w:r>
                        <w:rPr>
                          <w:b/>
                          <w:color w:val="FFFFFF" w:themeColor="background1"/>
                          <w:sz w:val="32"/>
                          <w:szCs w:val="32"/>
                          <w:lang w:val="en-US"/>
                        </w:rPr>
                        <w:t>Greenhouse Worker TOJ</w:t>
                      </w:r>
                      <w:r>
                        <w:rPr>
                          <w:b/>
                          <w:color w:val="FFFFFF" w:themeColor="background1"/>
                          <w:sz w:val="32"/>
                          <w:szCs w:val="32"/>
                          <w:lang w:val="en-US"/>
                        </w:rPr>
                        <w:br/>
                        <w:t xml:space="preserve">2 Fixed Term Positions Available </w:t>
                      </w:r>
                    </w:p>
                  </w:txbxContent>
                </v:textbox>
                <w10:wrap type="square"/>
              </v:shape>
            </w:pict>
          </mc:Fallback>
        </mc:AlternateContent>
      </w:r>
      <w:r w:rsidR="007C2838" w:rsidRPr="008903B9">
        <w:rPr>
          <w:b/>
          <w:sz w:val="24"/>
          <w:szCs w:val="24"/>
        </w:rPr>
        <w:t>Kayanase is seeking a responsible, reliable individual who has a passion for supporting Kayanase’s mandate of restoring indigenous species. The Greenhouse worker will be responsible for overall greenhouse &amp; nursery production functions along with preparing and assembling plants for orders. If you are interested in working in the greenhouse industry; have strong interpersonal skills, and interest in learning about native plant species, you may be the right fit for this position</w:t>
      </w:r>
    </w:p>
    <w:p w:rsidR="007C2838" w:rsidRPr="008903B9" w:rsidRDefault="007C2838" w:rsidP="008903B9">
      <w:pPr>
        <w:spacing w:line="276" w:lineRule="auto"/>
        <w:rPr>
          <w:b/>
          <w:sz w:val="24"/>
          <w:szCs w:val="24"/>
        </w:rPr>
      </w:pPr>
      <w:r w:rsidRPr="008903B9">
        <w:rPr>
          <w:b/>
          <w:sz w:val="24"/>
          <w:szCs w:val="24"/>
        </w:rPr>
        <w:t xml:space="preserve">Qualifications: </w:t>
      </w:r>
    </w:p>
    <w:p w:rsidR="007C2838" w:rsidRPr="008903B9" w:rsidRDefault="007C2838" w:rsidP="008903B9">
      <w:pPr>
        <w:pStyle w:val="ListParagraph"/>
        <w:numPr>
          <w:ilvl w:val="0"/>
          <w:numId w:val="1"/>
        </w:numPr>
        <w:spacing w:line="276" w:lineRule="auto"/>
        <w:rPr>
          <w:b/>
          <w:sz w:val="24"/>
          <w:szCs w:val="24"/>
        </w:rPr>
      </w:pPr>
      <w:r w:rsidRPr="008903B9">
        <w:rPr>
          <w:b/>
          <w:sz w:val="24"/>
          <w:szCs w:val="24"/>
        </w:rPr>
        <w:t xml:space="preserve">Minimum Grade 10 with a willingness to actively learn </w:t>
      </w:r>
    </w:p>
    <w:p w:rsidR="007C2838" w:rsidRPr="008903B9" w:rsidRDefault="007C2838" w:rsidP="008903B9">
      <w:pPr>
        <w:pStyle w:val="ListParagraph"/>
        <w:numPr>
          <w:ilvl w:val="0"/>
          <w:numId w:val="1"/>
        </w:numPr>
        <w:spacing w:line="276" w:lineRule="auto"/>
        <w:rPr>
          <w:b/>
          <w:sz w:val="24"/>
          <w:szCs w:val="24"/>
        </w:rPr>
      </w:pPr>
      <w:r w:rsidRPr="008903B9">
        <w:rPr>
          <w:b/>
          <w:sz w:val="24"/>
          <w:szCs w:val="24"/>
        </w:rPr>
        <w:t>Experience in horticulture, nursery production or native plants, an asset</w:t>
      </w:r>
    </w:p>
    <w:p w:rsidR="007C2838" w:rsidRPr="008903B9" w:rsidRDefault="007C2838" w:rsidP="008903B9">
      <w:pPr>
        <w:pStyle w:val="ListParagraph"/>
        <w:numPr>
          <w:ilvl w:val="0"/>
          <w:numId w:val="1"/>
        </w:numPr>
        <w:spacing w:line="276" w:lineRule="auto"/>
        <w:rPr>
          <w:b/>
          <w:sz w:val="24"/>
          <w:szCs w:val="24"/>
        </w:rPr>
      </w:pPr>
      <w:r w:rsidRPr="008903B9">
        <w:rPr>
          <w:b/>
          <w:sz w:val="24"/>
          <w:szCs w:val="24"/>
        </w:rPr>
        <w:t xml:space="preserve">Physically fit &amp; hardworking, able to life minimum of 50 lbs </w:t>
      </w:r>
    </w:p>
    <w:p w:rsidR="007C2838" w:rsidRPr="008903B9" w:rsidRDefault="007C2838" w:rsidP="008903B9">
      <w:pPr>
        <w:spacing w:line="276" w:lineRule="auto"/>
        <w:jc w:val="both"/>
        <w:rPr>
          <w:b/>
          <w:sz w:val="24"/>
          <w:szCs w:val="24"/>
          <w:u w:val="single"/>
        </w:rPr>
      </w:pPr>
      <w:r w:rsidRPr="008903B9">
        <w:rPr>
          <w:b/>
          <w:sz w:val="24"/>
          <w:szCs w:val="24"/>
          <w:u w:val="single"/>
        </w:rPr>
        <w:t xml:space="preserve">If you have a strong desire to help the native environment thrive, tell us who you are by submitting the following: </w:t>
      </w:r>
    </w:p>
    <w:p w:rsidR="007C2838" w:rsidRPr="008903B9" w:rsidRDefault="007C2838" w:rsidP="008903B9">
      <w:pPr>
        <w:pStyle w:val="ListParagraph"/>
        <w:numPr>
          <w:ilvl w:val="0"/>
          <w:numId w:val="2"/>
        </w:numPr>
        <w:spacing w:line="276" w:lineRule="auto"/>
        <w:jc w:val="both"/>
        <w:rPr>
          <w:b/>
          <w:sz w:val="24"/>
          <w:szCs w:val="24"/>
        </w:rPr>
      </w:pPr>
      <w:r w:rsidRPr="008903B9">
        <w:rPr>
          <w:b/>
          <w:sz w:val="24"/>
          <w:szCs w:val="24"/>
        </w:rPr>
        <w:t>Cover letter stating how you meet the demands of this position</w:t>
      </w:r>
    </w:p>
    <w:p w:rsidR="007C2838" w:rsidRPr="008903B9" w:rsidRDefault="007C2838" w:rsidP="008903B9">
      <w:pPr>
        <w:pStyle w:val="ListParagraph"/>
        <w:numPr>
          <w:ilvl w:val="1"/>
          <w:numId w:val="2"/>
        </w:numPr>
        <w:spacing w:line="276" w:lineRule="auto"/>
        <w:jc w:val="both"/>
        <w:rPr>
          <w:b/>
          <w:sz w:val="24"/>
          <w:szCs w:val="24"/>
        </w:rPr>
      </w:pPr>
      <w:r w:rsidRPr="008903B9">
        <w:rPr>
          <w:b/>
          <w:sz w:val="24"/>
          <w:szCs w:val="24"/>
        </w:rPr>
        <w:t>As a requirement for training on the job (TOJ) funding eligibility please include Six Nations Band Number on the cover letter</w:t>
      </w:r>
    </w:p>
    <w:p w:rsidR="007C2838" w:rsidRPr="008903B9" w:rsidRDefault="007C2838" w:rsidP="008903B9">
      <w:pPr>
        <w:pStyle w:val="ListParagraph"/>
        <w:numPr>
          <w:ilvl w:val="0"/>
          <w:numId w:val="2"/>
        </w:numPr>
        <w:spacing w:line="276" w:lineRule="auto"/>
        <w:jc w:val="both"/>
        <w:rPr>
          <w:b/>
          <w:sz w:val="24"/>
          <w:szCs w:val="24"/>
        </w:rPr>
      </w:pPr>
      <w:r w:rsidRPr="008903B9">
        <w:rPr>
          <w:b/>
          <w:sz w:val="24"/>
          <w:szCs w:val="24"/>
        </w:rPr>
        <w:t xml:space="preserve">Up to Date Resume highlighting your qualifications, and </w:t>
      </w:r>
    </w:p>
    <w:p w:rsidR="007C2838" w:rsidRPr="008903B9" w:rsidRDefault="007C2838" w:rsidP="008903B9">
      <w:pPr>
        <w:pStyle w:val="ListParagraph"/>
        <w:numPr>
          <w:ilvl w:val="0"/>
          <w:numId w:val="2"/>
        </w:numPr>
        <w:spacing w:line="276" w:lineRule="auto"/>
        <w:jc w:val="both"/>
        <w:rPr>
          <w:b/>
          <w:sz w:val="24"/>
          <w:szCs w:val="24"/>
        </w:rPr>
      </w:pPr>
      <w:r w:rsidRPr="008903B9">
        <w:rPr>
          <w:b/>
          <w:sz w:val="24"/>
          <w:szCs w:val="24"/>
        </w:rPr>
        <w:t>Three (3) work-related references (letters not required)</w:t>
      </w:r>
    </w:p>
    <w:p w:rsidR="007C2838" w:rsidRDefault="007C2838" w:rsidP="007C2838">
      <w:r w:rsidRPr="00341544">
        <w:rPr>
          <w:rFonts w:cs="Arial"/>
          <w:b/>
          <w:noProof/>
          <w:sz w:val="28"/>
          <w:lang w:eastAsia="en-CA"/>
        </w:rPr>
        <mc:AlternateContent>
          <mc:Choice Requires="wps">
            <w:drawing>
              <wp:anchor distT="0" distB="0" distL="114300" distR="114300" simplePos="0" relativeHeight="251661312" behindDoc="0" locked="0" layoutInCell="1" allowOverlap="1" wp14:anchorId="752CD1F2" wp14:editId="537F15FE">
                <wp:simplePos x="0" y="0"/>
                <wp:positionH relativeFrom="margin">
                  <wp:posOffset>0</wp:posOffset>
                </wp:positionH>
                <wp:positionV relativeFrom="paragraph">
                  <wp:posOffset>56515</wp:posOffset>
                </wp:positionV>
                <wp:extent cx="5968365" cy="438150"/>
                <wp:effectExtent l="57150" t="57150" r="51435" b="57150"/>
                <wp:wrapNone/>
                <wp:docPr id="4" name="Text Box 4"/>
                <wp:cNvGraphicFramePr/>
                <a:graphic xmlns:a="http://schemas.openxmlformats.org/drawingml/2006/main">
                  <a:graphicData uri="http://schemas.microsoft.com/office/word/2010/wordprocessingShape">
                    <wps:wsp>
                      <wps:cNvSpPr txBox="1"/>
                      <wps:spPr>
                        <a:xfrm>
                          <a:off x="0" y="0"/>
                          <a:ext cx="5968365" cy="438150"/>
                        </a:xfrm>
                        <a:prstGeom prst="rect">
                          <a:avLst/>
                        </a:prstGeom>
                        <a:solidFill>
                          <a:schemeClr val="accent6">
                            <a:lumMod val="75000"/>
                          </a:schemeClr>
                        </a:solidFill>
                        <a:ln w="6350">
                          <a:solidFill>
                            <a:prstClr val="black"/>
                          </a:solidFill>
                        </a:ln>
                        <a:scene3d>
                          <a:camera prst="orthographicFront"/>
                          <a:lightRig rig="threePt" dir="t"/>
                        </a:scene3d>
                        <a:sp3d>
                          <a:bevelT/>
                        </a:sp3d>
                      </wps:spPr>
                      <wps:txbx>
                        <w:txbxContent>
                          <w:p w:rsidR="007C2838" w:rsidRPr="00DA10D1" w:rsidRDefault="007C2838" w:rsidP="007C2838">
                            <w:pPr>
                              <w:ind w:right="-196"/>
                              <w:rPr>
                                <w:rFonts w:cs="Arial"/>
                                <w:b/>
                                <w:color w:val="FFFFFF" w:themeColor="background1"/>
                              </w:rPr>
                            </w:pPr>
                            <w:r w:rsidRPr="00DA10D1">
                              <w:rPr>
                                <w:rFonts w:cs="Arial"/>
                                <w:b/>
                                <w:color w:val="FFFFFF" w:themeColor="background1"/>
                              </w:rPr>
                              <w:t xml:space="preserve">Kayanase’s Mission: is to restore the health and beauty of Mother Earth, using science-based approaches and Traditional Ecological Knowledge (TEK).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CD1F2" id="Text Box 4" o:spid="_x0000_s1027" type="#_x0000_t202" style="position:absolute;margin-left:0;margin-top:4.45pt;width:469.95pt;height: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" fillcolor="#538135 [2409]" strokeweight=".5pt">
                <v:textbox>
                  <w:txbxContent>
                    <w:p w:rsidR="007C2838" w:rsidRPr="00DA10D1" w:rsidRDefault="007C2838" w:rsidP="007C2838">
                      <w:pPr>
                        <w:ind w:right="-196"/>
                        <w:rPr>
                          <w:rFonts w:cs="Arial"/>
                          <w:b/>
                          <w:color w:val="FFFFFF" w:themeColor="background1"/>
                        </w:rPr>
                      </w:pPr>
                      <w:r w:rsidRPr="00DA10D1">
                        <w:rPr>
                          <w:rFonts w:cs="Arial"/>
                          <w:b/>
                          <w:color w:val="FFFFFF" w:themeColor="background1"/>
                        </w:rPr>
                        <w:t xml:space="preserve">Kayanase’s Mission: is to restore the health and beauty of Mother Earth, using science-based approaches and Traditional Ecological Knowledge (TEK). </w:t>
                      </w:r>
                    </w:p>
                  </w:txbxContent>
                </v:textbox>
                <w10:wrap anchorx="margin"/>
              </v:shape>
            </w:pict>
          </mc:Fallback>
        </mc:AlternateContent>
      </w:r>
    </w:p>
    <w:p w:rsidR="007C2838" w:rsidRDefault="007C2838" w:rsidP="007C2838"/>
    <w:p w:rsidR="007C2838" w:rsidRPr="008903B9" w:rsidRDefault="007C2838" w:rsidP="007C2838">
      <w:pPr>
        <w:spacing w:line="240" w:lineRule="auto"/>
        <w:jc w:val="both"/>
        <w:rPr>
          <w:b/>
          <w:i/>
          <w:u w:val="single"/>
        </w:rPr>
      </w:pPr>
      <w:r w:rsidRPr="008903B9">
        <w:rPr>
          <w:b/>
          <w:i/>
          <w:u w:val="single"/>
        </w:rPr>
        <w:t xml:space="preserve">Please submit a covering letter and resume that demonstrates how you meet the requirements, GRETI cannot make assumptions about your education and experience. We thank all those who apply. Only those selected for further consideration will be contacted   </w:t>
      </w:r>
    </w:p>
    <w:p w:rsidR="007C2838" w:rsidRPr="000F223F" w:rsidRDefault="007C2838" w:rsidP="007C2838">
      <w:pPr>
        <w:jc w:val="both"/>
        <w:rPr>
          <w:sz w:val="24"/>
        </w:rPr>
      </w:pPr>
      <w:r w:rsidRPr="000F223F">
        <w:rPr>
          <w:sz w:val="24"/>
        </w:rPr>
        <w:t xml:space="preserve">Applications may be submitted to: Human Resources, P.O Box 69, Sunrise Court, </w:t>
      </w:r>
      <w:proofErr w:type="gramStart"/>
      <w:r w:rsidRPr="000F223F">
        <w:rPr>
          <w:sz w:val="24"/>
        </w:rPr>
        <w:t>Ohsweken</w:t>
      </w:r>
      <w:proofErr w:type="gramEnd"/>
      <w:r w:rsidRPr="000F223F">
        <w:rPr>
          <w:sz w:val="24"/>
        </w:rPr>
        <w:t xml:space="preserve">, Ontario N0A 1M0 </w:t>
      </w:r>
    </w:p>
    <w:p w:rsidR="007C2838" w:rsidRPr="000F223F" w:rsidRDefault="007C2838" w:rsidP="003C22C5">
      <w:pPr>
        <w:jc w:val="both"/>
        <w:rPr>
          <w:sz w:val="24"/>
        </w:rPr>
      </w:pPr>
      <w:r w:rsidRPr="000F223F">
        <w:rPr>
          <w:sz w:val="24"/>
        </w:rPr>
        <w:t>Applications may also be faxed and emailed to</w:t>
      </w:r>
      <w:r w:rsidRPr="002F09D8">
        <w:rPr>
          <w:color w:val="70AD47" w:themeColor="accent6"/>
          <w:sz w:val="24"/>
        </w:rPr>
        <w:t xml:space="preserve"> </w:t>
      </w:r>
      <w:hyperlink r:id="rId9" w:history="1">
        <w:r w:rsidR="002F09D8" w:rsidRPr="002F09D8">
          <w:rPr>
            <w:rStyle w:val="Hyperlink"/>
            <w:b/>
            <w:color w:val="70AD47" w:themeColor="accent6"/>
            <w:sz w:val="24"/>
          </w:rPr>
          <w:t>kristen@gretisn.org</w:t>
        </w:r>
      </w:hyperlink>
      <w:r w:rsidRPr="003C22C5">
        <w:rPr>
          <w:color w:val="538135" w:themeColor="accent6" w:themeShade="BF"/>
          <w:sz w:val="24"/>
        </w:rPr>
        <w:t xml:space="preserve"> </w:t>
      </w:r>
      <w:r w:rsidRPr="000F223F">
        <w:rPr>
          <w:sz w:val="24"/>
        </w:rPr>
        <w:t>or</w:t>
      </w:r>
      <w:r w:rsidRPr="000F223F">
        <w:rPr>
          <w:b/>
          <w:sz w:val="24"/>
        </w:rPr>
        <w:t xml:space="preserve"> </w:t>
      </w:r>
      <w:r w:rsidRPr="000F223F">
        <w:rPr>
          <w:b/>
          <w:color w:val="70AD47" w:themeColor="accent6"/>
          <w:sz w:val="24"/>
        </w:rPr>
        <w:t>Fax (519) 445-4777</w:t>
      </w:r>
      <w:r w:rsidRPr="000F223F">
        <w:rPr>
          <w:sz w:val="24"/>
        </w:rPr>
        <w:t xml:space="preserve"> or until </w:t>
      </w:r>
      <w:r w:rsidRPr="000F223F">
        <w:rPr>
          <w:b/>
          <w:color w:val="70AD47" w:themeColor="accent6"/>
          <w:sz w:val="24"/>
        </w:rPr>
        <w:t>4:00 P.M</w:t>
      </w:r>
      <w:r w:rsidRPr="000F223F">
        <w:rPr>
          <w:color w:val="70AD47" w:themeColor="accent6"/>
          <w:sz w:val="24"/>
        </w:rPr>
        <w:t xml:space="preserve"> </w:t>
      </w:r>
      <w:r w:rsidRPr="000F223F">
        <w:rPr>
          <w:sz w:val="24"/>
        </w:rPr>
        <w:t xml:space="preserve">on </w:t>
      </w:r>
      <w:r w:rsidR="003C22C5">
        <w:rPr>
          <w:b/>
          <w:color w:val="70AD47" w:themeColor="accent6"/>
          <w:sz w:val="24"/>
        </w:rPr>
        <w:t>Friday May 16</w:t>
      </w:r>
      <w:r w:rsidRPr="000F223F">
        <w:rPr>
          <w:b/>
          <w:color w:val="70AD47" w:themeColor="accent6"/>
          <w:sz w:val="24"/>
        </w:rPr>
        <w:t>, 2024</w:t>
      </w:r>
      <w:r w:rsidRPr="000F223F">
        <w:rPr>
          <w:sz w:val="24"/>
        </w:rPr>
        <w:t>. Late applications will not be considered.</w:t>
      </w:r>
    </w:p>
    <w:p w:rsidR="007C2838" w:rsidRPr="008903B9" w:rsidRDefault="007C2838" w:rsidP="008903B9">
      <w:pPr>
        <w:jc w:val="both"/>
        <w:rPr>
          <w:i/>
          <w:iCs/>
          <w:sz w:val="18"/>
          <w:szCs w:val="18"/>
        </w:rPr>
      </w:pPr>
      <w:r w:rsidRPr="000F223F">
        <w:rPr>
          <w:i/>
          <w:iCs/>
          <w:sz w:val="18"/>
          <w:szCs w:val="18"/>
        </w:rPr>
        <w:t>GRETI is committed to providing an inclusive and barrier-free work environment, starting with the hiring process. If you are contacted by GRETI regarding a job opportunity, please advise if you hav</w:t>
      </w:r>
      <w:bookmarkStart w:id="0" w:name="_GoBack"/>
      <w:bookmarkEnd w:id="0"/>
      <w:r w:rsidRPr="000F223F">
        <w:rPr>
          <w:i/>
          <w:iCs/>
          <w:sz w:val="18"/>
          <w:szCs w:val="18"/>
        </w:rPr>
        <w:t xml:space="preserve">e any restrictions that need to be accommodated. All information received in relation to accommodation will be kept confidential. </w:t>
      </w:r>
      <w:r w:rsidRPr="000F223F">
        <w:rPr>
          <w:b/>
          <w:i/>
          <w:iCs/>
          <w:sz w:val="18"/>
          <w:szCs w:val="18"/>
        </w:rPr>
        <w:t>Due to the special program of Training on the Job (TOJ) eligibility criteria, preference will be given to Six Nations band members to provide services for the Six Nations community;</w:t>
      </w:r>
      <w:r w:rsidRPr="000F223F">
        <w:rPr>
          <w:i/>
          <w:iCs/>
          <w:sz w:val="18"/>
          <w:szCs w:val="18"/>
        </w:rPr>
        <w:t xml:space="preserve"> based on the need to provide professional services, only those applicants meeting the minimum qualifications will be contacted for an interview.</w:t>
      </w:r>
      <w:r w:rsidR="008903B9" w:rsidRPr="008903B9">
        <w:rPr>
          <w:rFonts w:cs="Arial"/>
          <w:b/>
          <w:noProof/>
          <w:sz w:val="24"/>
          <w:lang w:eastAsia="en-CA"/>
        </w:rPr>
        <w:t xml:space="preserve"> </w:t>
      </w:r>
    </w:p>
    <w:tbl>
      <w:tblPr>
        <w:tblStyle w:val="TableGrid"/>
        <w:tblW w:w="0" w:type="auto"/>
        <w:tblLook w:val="04A0" w:firstRow="1" w:lastRow="0" w:firstColumn="1" w:lastColumn="0" w:noHBand="0" w:noVBand="1"/>
      </w:tblPr>
      <w:tblGrid>
        <w:gridCol w:w="1696"/>
        <w:gridCol w:w="7654"/>
      </w:tblGrid>
      <w:tr w:rsidR="007C2838" w:rsidTr="003C22C5">
        <w:tc>
          <w:tcPr>
            <w:tcW w:w="1696" w:type="dxa"/>
            <w:shd w:val="clear" w:color="auto" w:fill="538135" w:themeFill="accent6" w:themeFillShade="BF"/>
          </w:tcPr>
          <w:p w:rsidR="007C2838" w:rsidRPr="003C22C5" w:rsidRDefault="007C2838">
            <w:pPr>
              <w:rPr>
                <w:b/>
                <w:color w:val="FFFFFF" w:themeColor="background1"/>
                <w:sz w:val="24"/>
              </w:rPr>
            </w:pPr>
            <w:r w:rsidRPr="003C22C5">
              <w:rPr>
                <w:b/>
                <w:color w:val="FFFFFF" w:themeColor="background1"/>
                <w:sz w:val="24"/>
              </w:rPr>
              <w:lastRenderedPageBreak/>
              <w:t xml:space="preserve">Job Title: </w:t>
            </w:r>
          </w:p>
        </w:tc>
        <w:tc>
          <w:tcPr>
            <w:tcW w:w="7654" w:type="dxa"/>
            <w:shd w:val="clear" w:color="auto" w:fill="538135" w:themeFill="accent6" w:themeFillShade="BF"/>
          </w:tcPr>
          <w:p w:rsidR="007C2838" w:rsidRPr="003C22C5" w:rsidRDefault="008903B9">
            <w:pPr>
              <w:rPr>
                <w:b/>
                <w:color w:val="FFFFFF" w:themeColor="background1"/>
                <w:sz w:val="24"/>
              </w:rPr>
            </w:pPr>
            <w:r w:rsidRPr="003C22C5">
              <w:rPr>
                <w:b/>
                <w:color w:val="FFFFFF" w:themeColor="background1"/>
                <w:sz w:val="24"/>
              </w:rPr>
              <w:t>Greenhouse Worker</w:t>
            </w:r>
          </w:p>
        </w:tc>
      </w:tr>
      <w:tr w:rsidR="007C2838" w:rsidTr="003C22C5">
        <w:tc>
          <w:tcPr>
            <w:tcW w:w="1696" w:type="dxa"/>
            <w:shd w:val="clear" w:color="auto" w:fill="538135" w:themeFill="accent6" w:themeFillShade="BF"/>
          </w:tcPr>
          <w:p w:rsidR="007C2838" w:rsidRPr="003C22C5" w:rsidRDefault="007C2838">
            <w:pPr>
              <w:rPr>
                <w:b/>
                <w:color w:val="FFFFFF" w:themeColor="background1"/>
                <w:sz w:val="24"/>
              </w:rPr>
            </w:pPr>
            <w:r w:rsidRPr="003C22C5">
              <w:rPr>
                <w:b/>
                <w:color w:val="FFFFFF" w:themeColor="background1"/>
                <w:sz w:val="24"/>
              </w:rPr>
              <w:t xml:space="preserve">Location: </w:t>
            </w:r>
          </w:p>
        </w:tc>
        <w:tc>
          <w:tcPr>
            <w:tcW w:w="7654" w:type="dxa"/>
            <w:shd w:val="clear" w:color="auto" w:fill="538135" w:themeFill="accent6" w:themeFillShade="BF"/>
          </w:tcPr>
          <w:p w:rsidR="007C2838" w:rsidRPr="003C22C5" w:rsidRDefault="008903B9">
            <w:pPr>
              <w:rPr>
                <w:b/>
                <w:color w:val="FFFFFF" w:themeColor="background1"/>
                <w:sz w:val="24"/>
              </w:rPr>
            </w:pPr>
            <w:r w:rsidRPr="003C22C5">
              <w:rPr>
                <w:b/>
                <w:color w:val="FFFFFF" w:themeColor="background1"/>
                <w:sz w:val="24"/>
              </w:rPr>
              <w:t>Kayanase Greenhouse</w:t>
            </w:r>
          </w:p>
        </w:tc>
      </w:tr>
      <w:tr w:rsidR="007C2838" w:rsidTr="003C22C5">
        <w:tc>
          <w:tcPr>
            <w:tcW w:w="1696" w:type="dxa"/>
            <w:shd w:val="clear" w:color="auto" w:fill="538135" w:themeFill="accent6" w:themeFillShade="BF"/>
          </w:tcPr>
          <w:p w:rsidR="007C2838" w:rsidRPr="003C22C5" w:rsidRDefault="008903B9">
            <w:pPr>
              <w:rPr>
                <w:b/>
                <w:color w:val="FFFFFF" w:themeColor="background1"/>
                <w:sz w:val="24"/>
              </w:rPr>
            </w:pPr>
            <w:r w:rsidRPr="003C22C5">
              <w:rPr>
                <w:b/>
                <w:color w:val="FFFFFF" w:themeColor="background1"/>
                <w:sz w:val="24"/>
              </w:rPr>
              <w:t>Reports To:</w:t>
            </w:r>
          </w:p>
        </w:tc>
        <w:tc>
          <w:tcPr>
            <w:tcW w:w="7654" w:type="dxa"/>
            <w:shd w:val="clear" w:color="auto" w:fill="538135" w:themeFill="accent6" w:themeFillShade="BF"/>
          </w:tcPr>
          <w:p w:rsidR="007C2838" w:rsidRPr="003C22C5" w:rsidRDefault="008903B9">
            <w:pPr>
              <w:rPr>
                <w:b/>
                <w:color w:val="FFFFFF" w:themeColor="background1"/>
                <w:sz w:val="24"/>
              </w:rPr>
            </w:pPr>
            <w:r w:rsidRPr="003C22C5">
              <w:rPr>
                <w:b/>
                <w:color w:val="FFFFFF" w:themeColor="background1"/>
                <w:sz w:val="24"/>
              </w:rPr>
              <w:t xml:space="preserve">Plant Production Team Lead </w:t>
            </w:r>
          </w:p>
        </w:tc>
      </w:tr>
    </w:tbl>
    <w:p w:rsidR="008903B9" w:rsidRPr="008903B9" w:rsidRDefault="003C22C5" w:rsidP="003C22C5">
      <w:pPr>
        <w:rPr>
          <w:b/>
          <w:sz w:val="24"/>
        </w:rPr>
      </w:pPr>
      <w:r>
        <w:rPr>
          <w:b/>
          <w:sz w:val="24"/>
        </w:rPr>
        <w:br/>
      </w:r>
      <w:r w:rsidR="007C2838" w:rsidRPr="008903B9">
        <w:rPr>
          <w:b/>
          <w:sz w:val="24"/>
        </w:rPr>
        <w:t>A.</w:t>
      </w:r>
      <w:r w:rsidR="007C2838" w:rsidRPr="008903B9">
        <w:rPr>
          <w:b/>
          <w:sz w:val="24"/>
        </w:rPr>
        <w:tab/>
        <w:t>PURPOSE:</w:t>
      </w:r>
    </w:p>
    <w:p w:rsidR="008903B9" w:rsidRPr="008903B9" w:rsidRDefault="008903B9" w:rsidP="008903B9">
      <w:pPr>
        <w:widowControl w:val="0"/>
        <w:spacing w:after="0" w:line="240" w:lineRule="auto"/>
        <w:jc w:val="both"/>
        <w:rPr>
          <w:rFonts w:eastAsia="Times New Roman" w:cs="Arial"/>
          <w:sz w:val="24"/>
          <w:szCs w:val="24"/>
          <w:lang w:val="en-US"/>
        </w:rPr>
      </w:pPr>
      <w:r w:rsidRPr="008903B9">
        <w:rPr>
          <w:rFonts w:eastAsia="Times New Roman" w:cs="Arial"/>
          <w:sz w:val="24"/>
          <w:szCs w:val="24"/>
          <w:lang w:val="en-US"/>
        </w:rPr>
        <w:t xml:space="preserve">The </w:t>
      </w:r>
      <w:r w:rsidRPr="008903B9">
        <w:rPr>
          <w:rFonts w:eastAsia="Times New Roman" w:cs="Arial"/>
          <w:b/>
          <w:bCs/>
          <w:sz w:val="24"/>
          <w:szCs w:val="24"/>
          <w:lang w:val="en-US"/>
        </w:rPr>
        <w:t>Greenhouse Worker</w:t>
      </w:r>
      <w:r w:rsidRPr="008903B9">
        <w:rPr>
          <w:rFonts w:eastAsia="Times New Roman" w:cs="Arial"/>
          <w:sz w:val="24"/>
          <w:szCs w:val="24"/>
          <w:lang w:val="en-US"/>
        </w:rPr>
        <w:t xml:space="preserve"> is responsible for being part of a growing team focused on plant care at Kayanase’s native plant nursery, including watering, weeding, planting, fertilizing, and pest control, while also assisting with customer service and inventory management.</w:t>
      </w:r>
    </w:p>
    <w:p w:rsidR="008903B9" w:rsidRPr="008903B9" w:rsidRDefault="008903B9" w:rsidP="008903B9">
      <w:pPr>
        <w:widowControl w:val="0"/>
        <w:spacing w:after="0" w:line="240" w:lineRule="auto"/>
        <w:jc w:val="both"/>
        <w:rPr>
          <w:rFonts w:eastAsia="Times New Roman" w:cs="Arial"/>
          <w:sz w:val="24"/>
          <w:szCs w:val="24"/>
          <w:lang w:val="en-US"/>
        </w:rPr>
      </w:pPr>
    </w:p>
    <w:p w:rsidR="008903B9" w:rsidRPr="008903B9" w:rsidRDefault="008903B9" w:rsidP="008903B9">
      <w:pPr>
        <w:widowControl w:val="0"/>
        <w:spacing w:after="0" w:line="240" w:lineRule="auto"/>
        <w:jc w:val="both"/>
        <w:rPr>
          <w:rFonts w:eastAsia="Times New Roman" w:cs="Arial"/>
          <w:b/>
          <w:sz w:val="24"/>
          <w:szCs w:val="24"/>
          <w:lang w:val="en-US"/>
        </w:rPr>
      </w:pPr>
      <w:r w:rsidRPr="008903B9">
        <w:rPr>
          <w:rFonts w:eastAsia="Times New Roman" w:cs="Arial"/>
          <w:sz w:val="24"/>
          <w:szCs w:val="24"/>
          <w:lang w:val="en-US"/>
        </w:rPr>
        <w:t xml:space="preserve">The Greenhouse Worker is responsible for assisting the department and organization in reaching their goals and objectives by continuously enhancing operations through more efficient and effective work processes while maintaining the level of professionalism expected by GRETI (as outlined in the Policies and Procedures Manuals) and upholding the ethics of the position.  </w:t>
      </w:r>
    </w:p>
    <w:p w:rsidR="008903B9" w:rsidRPr="008903B9" w:rsidRDefault="008903B9">
      <w:pPr>
        <w:rPr>
          <w:b/>
          <w:sz w:val="24"/>
        </w:rPr>
      </w:pPr>
    </w:p>
    <w:p w:rsidR="007C2838" w:rsidRDefault="007C2838">
      <w:pPr>
        <w:rPr>
          <w:b/>
          <w:sz w:val="24"/>
        </w:rPr>
      </w:pPr>
      <w:r w:rsidRPr="008903B9">
        <w:rPr>
          <w:b/>
          <w:sz w:val="24"/>
        </w:rPr>
        <w:t xml:space="preserve">B. </w:t>
      </w:r>
      <w:r w:rsidRPr="008903B9">
        <w:rPr>
          <w:b/>
          <w:sz w:val="24"/>
        </w:rPr>
        <w:tab/>
        <w:t xml:space="preserve">CORE COMPETENCIES: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903B9" w:rsidTr="003C22C5">
        <w:tc>
          <w:tcPr>
            <w:tcW w:w="4675" w:type="dxa"/>
          </w:tcPr>
          <w:p w:rsidR="008903B9" w:rsidRPr="003C22C5" w:rsidRDefault="008903B9" w:rsidP="008903B9">
            <w:pPr>
              <w:pStyle w:val="ListParagraph"/>
              <w:numPr>
                <w:ilvl w:val="0"/>
                <w:numId w:val="3"/>
              </w:numPr>
              <w:rPr>
                <w:b/>
                <w:sz w:val="24"/>
              </w:rPr>
            </w:pPr>
            <w:r w:rsidRPr="003C22C5">
              <w:rPr>
                <w:sz w:val="24"/>
              </w:rPr>
              <w:t>Dependability</w:t>
            </w:r>
          </w:p>
          <w:p w:rsidR="008903B9" w:rsidRPr="003C22C5" w:rsidRDefault="008903B9" w:rsidP="008903B9">
            <w:pPr>
              <w:pStyle w:val="ListParagraph"/>
              <w:numPr>
                <w:ilvl w:val="0"/>
                <w:numId w:val="3"/>
              </w:numPr>
              <w:rPr>
                <w:b/>
                <w:sz w:val="24"/>
              </w:rPr>
            </w:pPr>
            <w:r w:rsidRPr="003C22C5">
              <w:rPr>
                <w:sz w:val="24"/>
              </w:rPr>
              <w:t>Teamwork</w:t>
            </w:r>
          </w:p>
          <w:p w:rsidR="008903B9" w:rsidRPr="003C22C5" w:rsidRDefault="008903B9" w:rsidP="008903B9">
            <w:pPr>
              <w:pStyle w:val="ListParagraph"/>
              <w:numPr>
                <w:ilvl w:val="0"/>
                <w:numId w:val="3"/>
              </w:numPr>
              <w:rPr>
                <w:b/>
                <w:sz w:val="24"/>
              </w:rPr>
            </w:pPr>
            <w:r w:rsidRPr="003C22C5">
              <w:rPr>
                <w:sz w:val="24"/>
              </w:rPr>
              <w:t>Communication</w:t>
            </w:r>
          </w:p>
        </w:tc>
        <w:tc>
          <w:tcPr>
            <w:tcW w:w="4675" w:type="dxa"/>
          </w:tcPr>
          <w:p w:rsidR="008903B9" w:rsidRPr="003C22C5" w:rsidRDefault="008903B9" w:rsidP="008903B9">
            <w:pPr>
              <w:pStyle w:val="ListParagraph"/>
              <w:numPr>
                <w:ilvl w:val="0"/>
                <w:numId w:val="3"/>
              </w:numPr>
              <w:rPr>
                <w:sz w:val="24"/>
              </w:rPr>
            </w:pPr>
            <w:r w:rsidRPr="003C22C5">
              <w:rPr>
                <w:sz w:val="24"/>
              </w:rPr>
              <w:t>Problem Solving</w:t>
            </w:r>
          </w:p>
          <w:p w:rsidR="008903B9" w:rsidRPr="003C22C5" w:rsidRDefault="008903B9" w:rsidP="008903B9">
            <w:pPr>
              <w:pStyle w:val="ListParagraph"/>
              <w:numPr>
                <w:ilvl w:val="0"/>
                <w:numId w:val="3"/>
              </w:numPr>
              <w:rPr>
                <w:b/>
                <w:sz w:val="24"/>
              </w:rPr>
            </w:pPr>
            <w:r w:rsidRPr="003C22C5">
              <w:rPr>
                <w:sz w:val="24"/>
              </w:rPr>
              <w:t>Planning &amp; Organizing</w:t>
            </w:r>
            <w:r w:rsidRPr="003C22C5">
              <w:rPr>
                <w:b/>
                <w:sz w:val="24"/>
              </w:rPr>
              <w:t xml:space="preserve"> </w:t>
            </w:r>
          </w:p>
        </w:tc>
      </w:tr>
    </w:tbl>
    <w:p w:rsidR="008903B9" w:rsidRPr="008903B9" w:rsidRDefault="008903B9">
      <w:pPr>
        <w:rPr>
          <w:b/>
          <w:sz w:val="24"/>
        </w:rPr>
      </w:pPr>
    </w:p>
    <w:p w:rsidR="007C2838" w:rsidRDefault="007C2838">
      <w:pPr>
        <w:rPr>
          <w:b/>
          <w:sz w:val="24"/>
        </w:rPr>
      </w:pPr>
      <w:r w:rsidRPr="008903B9">
        <w:rPr>
          <w:b/>
          <w:sz w:val="24"/>
        </w:rPr>
        <w:t xml:space="preserve">C. </w:t>
      </w:r>
      <w:r w:rsidRPr="008903B9">
        <w:rPr>
          <w:b/>
          <w:sz w:val="24"/>
        </w:rPr>
        <w:tab/>
        <w:t xml:space="preserve">QUALIFICATIONS: </w:t>
      </w:r>
    </w:p>
    <w:p w:rsidR="008903B9" w:rsidRPr="003C22C5" w:rsidRDefault="008903B9" w:rsidP="003C22C5">
      <w:pPr>
        <w:jc w:val="both"/>
        <w:rPr>
          <w:sz w:val="24"/>
        </w:rPr>
      </w:pPr>
      <w:r w:rsidRPr="003C22C5">
        <w:rPr>
          <w:sz w:val="24"/>
        </w:rPr>
        <w:t xml:space="preserve">The Greenhouse Worker shall posses a minimum Grade 10 with a willingness to actively learn. Experience in horticulture, nursery production or native plants is an asset. The Greenhouse Worker shall be physically fit &amp; hardworking, able to lift minimum of 50 lbs. </w:t>
      </w:r>
    </w:p>
    <w:p w:rsidR="008903B9" w:rsidRDefault="008903B9">
      <w:pPr>
        <w:rPr>
          <w:b/>
          <w:sz w:val="24"/>
          <w:u w:val="single"/>
        </w:rPr>
      </w:pPr>
      <w:r w:rsidRPr="008903B9">
        <w:rPr>
          <w:b/>
          <w:sz w:val="24"/>
          <w:u w:val="single"/>
        </w:rPr>
        <w:t>Knowledge</w:t>
      </w:r>
    </w:p>
    <w:p w:rsidR="008903B9" w:rsidRPr="003C22C5" w:rsidRDefault="008903B9" w:rsidP="008903B9">
      <w:pPr>
        <w:pStyle w:val="ListParagraph"/>
        <w:numPr>
          <w:ilvl w:val="0"/>
          <w:numId w:val="4"/>
        </w:numPr>
        <w:rPr>
          <w:b/>
          <w:sz w:val="24"/>
          <w:u w:val="single"/>
        </w:rPr>
      </w:pPr>
      <w:r>
        <w:rPr>
          <w:sz w:val="24"/>
        </w:rPr>
        <w:t>Strong desire to preserve &amp; restore the natural environment</w:t>
      </w:r>
    </w:p>
    <w:p w:rsidR="003C22C5" w:rsidRPr="008903B9" w:rsidRDefault="003C22C5" w:rsidP="008903B9">
      <w:pPr>
        <w:pStyle w:val="ListParagraph"/>
        <w:numPr>
          <w:ilvl w:val="0"/>
          <w:numId w:val="4"/>
        </w:numPr>
        <w:rPr>
          <w:b/>
          <w:sz w:val="24"/>
          <w:u w:val="single"/>
        </w:rPr>
      </w:pPr>
      <w:r>
        <w:rPr>
          <w:sz w:val="24"/>
        </w:rPr>
        <w:t xml:space="preserve">Ability to work independently with minimum supervision </w:t>
      </w:r>
    </w:p>
    <w:p w:rsidR="008903B9" w:rsidRDefault="008903B9">
      <w:pPr>
        <w:rPr>
          <w:b/>
          <w:sz w:val="24"/>
          <w:u w:val="single"/>
        </w:rPr>
      </w:pPr>
      <w:r w:rsidRPr="008903B9">
        <w:rPr>
          <w:b/>
          <w:sz w:val="24"/>
          <w:u w:val="single"/>
        </w:rPr>
        <w:t>Skills</w:t>
      </w:r>
    </w:p>
    <w:p w:rsidR="003C22C5" w:rsidRPr="008903B9" w:rsidRDefault="003C22C5" w:rsidP="003C22C5">
      <w:pPr>
        <w:pStyle w:val="ListParagraph"/>
        <w:numPr>
          <w:ilvl w:val="0"/>
          <w:numId w:val="5"/>
        </w:numPr>
        <w:rPr>
          <w:b/>
          <w:sz w:val="24"/>
          <w:u w:val="single"/>
        </w:rPr>
      </w:pPr>
      <w:r>
        <w:rPr>
          <w:sz w:val="24"/>
        </w:rPr>
        <w:t xml:space="preserve">Ability to work in all kinds of weather </w:t>
      </w:r>
    </w:p>
    <w:p w:rsidR="003C22C5" w:rsidRPr="008903B9" w:rsidRDefault="003C22C5" w:rsidP="003C22C5">
      <w:pPr>
        <w:pStyle w:val="ListParagraph"/>
        <w:numPr>
          <w:ilvl w:val="0"/>
          <w:numId w:val="5"/>
        </w:numPr>
        <w:rPr>
          <w:b/>
          <w:sz w:val="24"/>
          <w:u w:val="single"/>
        </w:rPr>
      </w:pPr>
      <w:r>
        <w:rPr>
          <w:sz w:val="24"/>
        </w:rPr>
        <w:t xml:space="preserve">Ability to collect data in an organized &amp; detail specific manner </w:t>
      </w:r>
    </w:p>
    <w:p w:rsidR="003C22C5" w:rsidRPr="008903B9" w:rsidRDefault="003C22C5" w:rsidP="003C22C5">
      <w:pPr>
        <w:pStyle w:val="ListParagraph"/>
        <w:numPr>
          <w:ilvl w:val="0"/>
          <w:numId w:val="5"/>
        </w:numPr>
        <w:rPr>
          <w:b/>
          <w:sz w:val="24"/>
          <w:u w:val="single"/>
        </w:rPr>
      </w:pPr>
      <w:r>
        <w:rPr>
          <w:sz w:val="24"/>
        </w:rPr>
        <w:t>Ability to take direction, follow instruction &amp; be a team player</w:t>
      </w:r>
    </w:p>
    <w:p w:rsidR="008903B9" w:rsidRPr="008903B9" w:rsidRDefault="008903B9" w:rsidP="003C22C5">
      <w:pPr>
        <w:pStyle w:val="ListParagraph"/>
        <w:rPr>
          <w:b/>
          <w:sz w:val="24"/>
          <w:u w:val="single"/>
        </w:rPr>
      </w:pPr>
    </w:p>
    <w:p w:rsidR="008903B9" w:rsidRPr="008903B9" w:rsidRDefault="008903B9" w:rsidP="003C22C5">
      <w:pPr>
        <w:jc w:val="both"/>
        <w:rPr>
          <w:b/>
          <w:sz w:val="24"/>
        </w:rPr>
      </w:pPr>
      <w:r w:rsidRPr="008903B9">
        <w:rPr>
          <w:b/>
          <w:sz w:val="24"/>
        </w:rPr>
        <w:t xml:space="preserve">FOR A COMPLETE COPY OF THE JOB DESCRIPTION, PLEASE CONTACT HUMAN RESOURCES at </w:t>
      </w:r>
      <w:hyperlink r:id="rId10" w:history="1">
        <w:r w:rsidRPr="003C22C5">
          <w:rPr>
            <w:rStyle w:val="Hyperlink"/>
            <w:b/>
            <w:color w:val="70AD47" w:themeColor="accent6"/>
            <w:sz w:val="24"/>
          </w:rPr>
          <w:t>kristen@gretisn.org</w:t>
        </w:r>
      </w:hyperlink>
      <w:r w:rsidR="003B39BE">
        <w:rPr>
          <w:b/>
          <w:sz w:val="24"/>
        </w:rPr>
        <w:t>, please allow 2</w:t>
      </w:r>
      <w:r w:rsidRPr="008903B9">
        <w:rPr>
          <w:b/>
          <w:sz w:val="24"/>
        </w:rPr>
        <w:t xml:space="preserve">4 hours for a return e-mail or call (519) 445-2222 ext. 3113. </w:t>
      </w:r>
    </w:p>
    <w:sectPr w:rsidR="008903B9" w:rsidRPr="008903B9" w:rsidSect="007C2838">
      <w:headerReference w:type="default"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838" w:rsidRDefault="007C2838" w:rsidP="007C2838">
      <w:pPr>
        <w:spacing w:after="0" w:line="240" w:lineRule="auto"/>
      </w:pPr>
      <w:r>
        <w:separator/>
      </w:r>
    </w:p>
  </w:endnote>
  <w:endnote w:type="continuationSeparator" w:id="0">
    <w:p w:rsidR="007C2838" w:rsidRDefault="007C2838" w:rsidP="007C2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B9" w:rsidRPr="008903B9" w:rsidRDefault="008903B9">
    <w:pPr>
      <w:pStyle w:val="Footer"/>
      <w:rPr>
        <w:i/>
        <w:sz w:val="18"/>
        <w:lang w:val="en-US"/>
      </w:rPr>
    </w:pPr>
    <w:r>
      <w:rPr>
        <w:i/>
        <w:sz w:val="18"/>
        <w:lang w:val="en-US"/>
      </w:rPr>
      <w:t xml:space="preserve">Job Description </w:t>
    </w:r>
    <w:r>
      <w:rPr>
        <w:i/>
        <w:sz w:val="18"/>
        <w:lang w:val="en-US"/>
      </w:rPr>
      <w:tab/>
      <w:t>Greenhouse Worker TOJ</w:t>
    </w:r>
    <w:r>
      <w:rPr>
        <w:i/>
        <w:sz w:val="18"/>
        <w:lang w:val="en-US"/>
      </w:rPr>
      <w:tab/>
      <w:t>May 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38" w:rsidRPr="007C2838" w:rsidRDefault="007C2838">
    <w:pPr>
      <w:pStyle w:val="Footer"/>
      <w:rPr>
        <w:i/>
        <w:sz w:val="18"/>
        <w:lang w:val="en-US"/>
      </w:rPr>
    </w:pPr>
    <w:r w:rsidRPr="007C2838">
      <w:rPr>
        <w:i/>
        <w:sz w:val="18"/>
        <w:lang w:val="en-US"/>
      </w:rPr>
      <w:t>Job Advert</w:t>
    </w:r>
    <w:r w:rsidR="008903B9">
      <w:rPr>
        <w:i/>
        <w:sz w:val="18"/>
        <w:lang w:val="en-US"/>
      </w:rPr>
      <w:t xml:space="preserve">isement </w:t>
    </w:r>
    <w:r w:rsidR="008903B9">
      <w:rPr>
        <w:i/>
        <w:sz w:val="18"/>
        <w:lang w:val="en-US"/>
      </w:rPr>
      <w:tab/>
      <w:t xml:space="preserve">Greenhouse Worker </w:t>
    </w:r>
    <w:r w:rsidRPr="007C2838">
      <w:rPr>
        <w:i/>
        <w:sz w:val="18"/>
        <w:lang w:val="en-US"/>
      </w:rPr>
      <w:t>TOJ</w:t>
    </w:r>
    <w:r w:rsidRPr="007C2838">
      <w:rPr>
        <w:i/>
        <w:sz w:val="18"/>
        <w:lang w:val="en-US"/>
      </w:rPr>
      <w:tab/>
      <w:t>May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838" w:rsidRDefault="007C2838" w:rsidP="007C2838">
      <w:pPr>
        <w:spacing w:after="0" w:line="240" w:lineRule="auto"/>
      </w:pPr>
      <w:r>
        <w:separator/>
      </w:r>
    </w:p>
  </w:footnote>
  <w:footnote w:type="continuationSeparator" w:id="0">
    <w:p w:rsidR="007C2838" w:rsidRDefault="007C2838" w:rsidP="007C2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B9" w:rsidRDefault="008903B9" w:rsidP="008903B9">
    <w:pPr>
      <w:pStyle w:val="Header"/>
    </w:pPr>
    <w:r>
      <w:rPr>
        <w:noProof/>
        <w:lang w:eastAsia="en-CA"/>
      </w:rPr>
      <w:drawing>
        <wp:anchor distT="0" distB="0" distL="114300" distR="114300" simplePos="0" relativeHeight="251664384" behindDoc="1" locked="0" layoutInCell="1" allowOverlap="1" wp14:anchorId="1F0CAD55" wp14:editId="44624EE6">
          <wp:simplePos x="0" y="0"/>
          <wp:positionH relativeFrom="column">
            <wp:posOffset>5438775</wp:posOffset>
          </wp:positionH>
          <wp:positionV relativeFrom="paragraph">
            <wp:posOffset>-403005</wp:posOffset>
          </wp:positionV>
          <wp:extent cx="994867" cy="801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yanase Logo.jpg"/>
                  <pic:cNvPicPr/>
                </pic:nvPicPr>
                <pic:blipFill>
                  <a:blip r:embed="rId1">
                    <a:extLst>
                      <a:ext uri="{28A0092B-C50C-407E-A947-70E740481C1C}">
                        <a14:useLocalDpi xmlns:a14="http://schemas.microsoft.com/office/drawing/2010/main" val="0"/>
                      </a:ext>
                    </a:extLst>
                  </a:blip>
                  <a:stretch>
                    <a:fillRect/>
                  </a:stretch>
                </pic:blipFill>
                <pic:spPr>
                  <a:xfrm>
                    <a:off x="0" y="0"/>
                    <a:ext cx="994867" cy="801518"/>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3360" behindDoc="1" locked="0" layoutInCell="1" allowOverlap="1" wp14:anchorId="0A79B02A" wp14:editId="7967F03B">
          <wp:simplePos x="0" y="0"/>
          <wp:positionH relativeFrom="column">
            <wp:posOffset>-408940</wp:posOffset>
          </wp:positionH>
          <wp:positionV relativeFrom="paragraph">
            <wp:posOffset>-363220</wp:posOffset>
          </wp:positionV>
          <wp:extent cx="762000" cy="76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TI-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p w:rsidR="008903B9" w:rsidRDefault="008903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38" w:rsidRDefault="007C2838">
    <w:pPr>
      <w:pStyle w:val="Header"/>
    </w:pPr>
    <w:r>
      <w:rPr>
        <w:noProof/>
        <w:lang w:eastAsia="en-CA"/>
      </w:rPr>
      <w:drawing>
        <wp:anchor distT="0" distB="0" distL="114300" distR="114300" simplePos="0" relativeHeight="251661312" behindDoc="1" locked="0" layoutInCell="1" allowOverlap="1" wp14:anchorId="4B5B3705" wp14:editId="055A9D20">
          <wp:simplePos x="0" y="0"/>
          <wp:positionH relativeFrom="column">
            <wp:posOffset>5438775</wp:posOffset>
          </wp:positionH>
          <wp:positionV relativeFrom="paragraph">
            <wp:posOffset>-403005</wp:posOffset>
          </wp:positionV>
          <wp:extent cx="994867" cy="80151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yanase Logo.jpg"/>
                  <pic:cNvPicPr/>
                </pic:nvPicPr>
                <pic:blipFill>
                  <a:blip r:embed="rId1">
                    <a:extLst>
                      <a:ext uri="{28A0092B-C50C-407E-A947-70E740481C1C}">
                        <a14:useLocalDpi xmlns:a14="http://schemas.microsoft.com/office/drawing/2010/main" val="0"/>
                      </a:ext>
                    </a:extLst>
                  </a:blip>
                  <a:stretch>
                    <a:fillRect/>
                  </a:stretch>
                </pic:blipFill>
                <pic:spPr>
                  <a:xfrm>
                    <a:off x="0" y="0"/>
                    <a:ext cx="994867" cy="801518"/>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9264" behindDoc="1" locked="0" layoutInCell="1" allowOverlap="1" wp14:anchorId="24C4E77B" wp14:editId="30F12510">
          <wp:simplePos x="0" y="0"/>
          <wp:positionH relativeFrom="column">
            <wp:posOffset>-408940</wp:posOffset>
          </wp:positionH>
          <wp:positionV relativeFrom="paragraph">
            <wp:posOffset>-363220</wp:posOffset>
          </wp:positionV>
          <wp:extent cx="762000" cy="76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TI-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1.25pt;height:11.25pt" o:bullet="t">
        <v:imagedata r:id="rId1" o:title="mso3551"/>
      </v:shape>
    </w:pict>
  </w:numPicBullet>
  <w:abstractNum w:abstractNumId="0" w15:restartNumberingAfterBreak="0">
    <w:nsid w:val="042768B0"/>
    <w:multiLevelType w:val="hybridMultilevel"/>
    <w:tmpl w:val="9788C376"/>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5F4AFC"/>
    <w:multiLevelType w:val="hybridMultilevel"/>
    <w:tmpl w:val="D41AA7DE"/>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1F3708C"/>
    <w:multiLevelType w:val="hybridMultilevel"/>
    <w:tmpl w:val="F804515A"/>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B3F289B"/>
    <w:multiLevelType w:val="hybridMultilevel"/>
    <w:tmpl w:val="F272A86E"/>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0194740"/>
    <w:multiLevelType w:val="hybridMultilevel"/>
    <w:tmpl w:val="5C689A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38"/>
    <w:rsid w:val="002F09D8"/>
    <w:rsid w:val="003B39BE"/>
    <w:rsid w:val="003C22C5"/>
    <w:rsid w:val="007C2838"/>
    <w:rsid w:val="008903B9"/>
    <w:rsid w:val="00907480"/>
    <w:rsid w:val="00DA10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3DA316"/>
  <w15:chartTrackingRefBased/>
  <w15:docId w15:val="{048AA48A-2771-4575-A4B2-CFE789B22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838"/>
  </w:style>
  <w:style w:type="paragraph" w:styleId="Footer">
    <w:name w:val="footer"/>
    <w:basedOn w:val="Normal"/>
    <w:link w:val="FooterChar"/>
    <w:uiPriority w:val="99"/>
    <w:unhideWhenUsed/>
    <w:rsid w:val="007C2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838"/>
  </w:style>
  <w:style w:type="paragraph" w:styleId="ListParagraph">
    <w:name w:val="List Paragraph"/>
    <w:basedOn w:val="Normal"/>
    <w:uiPriority w:val="34"/>
    <w:qFormat/>
    <w:rsid w:val="007C2838"/>
    <w:pPr>
      <w:ind w:left="720"/>
      <w:contextualSpacing/>
    </w:pPr>
  </w:style>
  <w:style w:type="character" w:styleId="Hyperlink">
    <w:name w:val="Hyperlink"/>
    <w:basedOn w:val="DefaultParagraphFont"/>
    <w:uiPriority w:val="99"/>
    <w:unhideWhenUsed/>
    <w:rsid w:val="007C2838"/>
    <w:rPr>
      <w:color w:val="0563C1" w:themeColor="hyperlink"/>
      <w:u w:val="single"/>
    </w:rPr>
  </w:style>
  <w:style w:type="table" w:styleId="TableGrid">
    <w:name w:val="Table Grid"/>
    <w:basedOn w:val="TableNormal"/>
    <w:uiPriority w:val="39"/>
    <w:rsid w:val="007C2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risten@gretisn.org" TargetMode="Externa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Alexandra Hill</cp:lastModifiedBy>
  <cp:revision>4</cp:revision>
  <dcterms:created xsi:type="dcterms:W3CDTF">2025-05-01T18:16:00Z</dcterms:created>
  <dcterms:modified xsi:type="dcterms:W3CDTF">2025-05-01T20:12:00Z</dcterms:modified>
</cp:coreProperties>
</file>